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CF" w:rsidRDefault="008269CF" w:rsidP="00CF4BA6">
      <w:pPr>
        <w:pStyle w:val="Akapitzlist1"/>
        <w:spacing w:after="0"/>
        <w:ind w:left="0"/>
        <w:rPr>
          <w:rFonts w:asciiTheme="majorHAnsi" w:hAnsiTheme="majorHAnsi"/>
          <w:b/>
          <w:bCs/>
          <w:iCs/>
          <w:sz w:val="36"/>
          <w:lang w:eastAsia="pl-PL"/>
        </w:rPr>
      </w:pPr>
    </w:p>
    <w:p w:rsidR="009F438A" w:rsidRDefault="009F438A" w:rsidP="00CF4BA6">
      <w:pPr>
        <w:pStyle w:val="Akapitzlist"/>
        <w:spacing w:after="120"/>
        <w:ind w:left="0"/>
        <w:jc w:val="center"/>
        <w:rPr>
          <w:rFonts w:ascii="Cambria" w:eastAsia="Calibri" w:hAnsi="Cambria" w:cs="Times New Roman"/>
          <w:b/>
          <w:i/>
          <w:color w:val="666699"/>
          <w:sz w:val="40"/>
          <w:szCs w:val="40"/>
          <w:lang w:eastAsia="pl-PL"/>
        </w:rPr>
      </w:pPr>
      <w:r w:rsidRPr="00B30C2D">
        <w:rPr>
          <w:rFonts w:ascii="Cambria" w:eastAsia="Calibri" w:hAnsi="Cambria" w:cs="Times New Roman"/>
          <w:b/>
          <w:i/>
          <w:color w:val="666699"/>
          <w:sz w:val="40"/>
          <w:szCs w:val="40"/>
          <w:lang w:eastAsia="pl-PL"/>
        </w:rPr>
        <w:t>Blok warsztatowo-dyskusyjny  9 kwietnia 2016 r.</w:t>
      </w:r>
    </w:p>
    <w:p w:rsidR="00CF4BA6" w:rsidRPr="00CF4BA6" w:rsidRDefault="00CF4BA6" w:rsidP="00B30C2D">
      <w:pPr>
        <w:pStyle w:val="Akapitzlist"/>
        <w:spacing w:before="120" w:after="120"/>
        <w:ind w:left="0"/>
        <w:jc w:val="center"/>
        <w:rPr>
          <w:rFonts w:ascii="Cambria" w:eastAsia="Calibri" w:hAnsi="Cambria" w:cs="Times New Roman"/>
          <w:color w:val="666699"/>
          <w:sz w:val="28"/>
          <w:szCs w:val="28"/>
          <w:lang w:eastAsia="pl-PL"/>
        </w:rPr>
      </w:pPr>
      <w:r w:rsidRPr="00CF4BA6">
        <w:rPr>
          <w:rFonts w:ascii="Cambria" w:eastAsia="Calibri" w:hAnsi="Cambria" w:cs="Times New Roman"/>
          <w:color w:val="666699"/>
          <w:sz w:val="28"/>
          <w:szCs w:val="28"/>
          <w:lang w:eastAsia="pl-PL"/>
        </w:rPr>
        <w:t>Centrum Kongresowe Tragów Kielce SA, ul. Zakładowa 1</w:t>
      </w:r>
    </w:p>
    <w:p w:rsidR="009F438A" w:rsidRPr="008269CF" w:rsidRDefault="009F438A" w:rsidP="009F438A">
      <w:pPr>
        <w:pStyle w:val="Akapitzlist1"/>
        <w:spacing w:after="0"/>
        <w:ind w:left="0"/>
        <w:jc w:val="both"/>
        <w:rPr>
          <w:rFonts w:asciiTheme="majorHAnsi" w:hAnsiTheme="majorHAnsi"/>
          <w:b/>
          <w:bCs/>
          <w:iCs/>
          <w:lang w:eastAsia="pl-PL"/>
        </w:rPr>
      </w:pPr>
    </w:p>
    <w:p w:rsidR="00CF4BA6" w:rsidRPr="006B0E5E" w:rsidRDefault="00CF4BA6" w:rsidP="00CF4BA6">
      <w:pPr>
        <w:jc w:val="center"/>
        <w:rPr>
          <w:rFonts w:ascii="Cambria" w:eastAsia="Calibri" w:hAnsi="Cambria"/>
          <w:b/>
          <w:color w:val="666699"/>
          <w:sz w:val="28"/>
          <w:szCs w:val="28"/>
        </w:rPr>
      </w:pPr>
      <w:r w:rsidRPr="006B0E5E">
        <w:rPr>
          <w:rFonts w:ascii="Cambria" w:eastAsia="Calibri" w:hAnsi="Cambria"/>
          <w:b/>
          <w:color w:val="666699"/>
          <w:sz w:val="28"/>
          <w:szCs w:val="28"/>
        </w:rPr>
        <w:t xml:space="preserve">Blok I    </w:t>
      </w:r>
    </w:p>
    <w:p w:rsidR="00CF4BA6" w:rsidRPr="006B0E5E" w:rsidRDefault="00CF4BA6" w:rsidP="00CF4BA6">
      <w:pPr>
        <w:jc w:val="center"/>
        <w:rPr>
          <w:rFonts w:ascii="Cambria" w:eastAsia="Calibri" w:hAnsi="Cambria"/>
          <w:b/>
          <w:color w:val="666699"/>
          <w:sz w:val="28"/>
          <w:szCs w:val="28"/>
        </w:rPr>
      </w:pPr>
      <w:r w:rsidRPr="006B0E5E">
        <w:rPr>
          <w:rFonts w:ascii="Cambria" w:eastAsia="Calibri" w:hAnsi="Cambria"/>
          <w:b/>
          <w:color w:val="666699"/>
          <w:sz w:val="28"/>
          <w:szCs w:val="28"/>
        </w:rPr>
        <w:t>godz. 10</w:t>
      </w:r>
      <w:r>
        <w:rPr>
          <w:rFonts w:ascii="Cambria" w:eastAsia="Calibri" w:hAnsi="Cambria"/>
          <w:b/>
          <w:color w:val="666699"/>
          <w:sz w:val="28"/>
          <w:szCs w:val="28"/>
        </w:rPr>
        <w:t>:00 – 11:</w:t>
      </w:r>
      <w:r w:rsidRPr="006B0E5E">
        <w:rPr>
          <w:rFonts w:ascii="Cambria" w:eastAsia="Calibri" w:hAnsi="Cambria"/>
          <w:b/>
          <w:color w:val="666699"/>
          <w:sz w:val="28"/>
          <w:szCs w:val="28"/>
        </w:rPr>
        <w:t xml:space="preserve">30   </w:t>
      </w:r>
    </w:p>
    <w:p w:rsidR="009F438A" w:rsidRPr="006B0E5E" w:rsidRDefault="009F438A" w:rsidP="006B0E5E">
      <w:pPr>
        <w:jc w:val="center"/>
        <w:rPr>
          <w:rFonts w:ascii="Cambria" w:eastAsia="Calibri" w:hAnsi="Cambria"/>
          <w:color w:val="666699"/>
          <w:sz w:val="28"/>
          <w:szCs w:val="28"/>
        </w:rPr>
      </w:pPr>
    </w:p>
    <w:p w:rsidR="00CF4BA6" w:rsidRDefault="009F438A" w:rsidP="006B0E5E">
      <w:pPr>
        <w:jc w:val="center"/>
        <w:rPr>
          <w:rFonts w:ascii="Cambria" w:eastAsia="Calibri" w:hAnsi="Cambria"/>
          <w:b/>
          <w:color w:val="666699"/>
          <w:sz w:val="28"/>
          <w:szCs w:val="28"/>
        </w:rPr>
      </w:pPr>
      <w:r w:rsidRPr="006B0E5E">
        <w:rPr>
          <w:rFonts w:ascii="Cambria" w:eastAsia="Calibri" w:hAnsi="Cambria"/>
          <w:b/>
          <w:color w:val="666699"/>
          <w:sz w:val="28"/>
          <w:szCs w:val="28"/>
        </w:rPr>
        <w:t xml:space="preserve">  Sala TETA</w:t>
      </w:r>
      <w:r w:rsidR="00CF4BA6" w:rsidRPr="00CF4BA6">
        <w:rPr>
          <w:rFonts w:ascii="Cambria" w:eastAsia="Calibri" w:hAnsi="Cambria"/>
          <w:b/>
          <w:color w:val="666699"/>
          <w:sz w:val="28"/>
          <w:szCs w:val="28"/>
        </w:rPr>
        <w:t xml:space="preserve"> </w:t>
      </w:r>
    </w:p>
    <w:p w:rsidR="00CF4BA6" w:rsidRDefault="00CF4BA6" w:rsidP="009F438A">
      <w:pPr>
        <w:pStyle w:val="Akapitzlist1"/>
        <w:spacing w:after="0" w:line="360" w:lineRule="auto"/>
        <w:ind w:left="0"/>
        <w:jc w:val="both"/>
        <w:rPr>
          <w:rFonts w:asciiTheme="majorHAnsi" w:hAnsiTheme="majorHAnsi"/>
          <w:b/>
          <w:bCs/>
          <w:iCs/>
          <w:lang w:eastAsia="pl-PL"/>
        </w:rPr>
      </w:pPr>
    </w:p>
    <w:p w:rsidR="009F438A" w:rsidRPr="008269CF" w:rsidRDefault="009F438A" w:rsidP="009F438A">
      <w:pPr>
        <w:pStyle w:val="Akapitzlist1"/>
        <w:spacing w:after="0" w:line="360" w:lineRule="auto"/>
        <w:ind w:left="0"/>
        <w:jc w:val="both"/>
        <w:rPr>
          <w:rFonts w:asciiTheme="majorHAnsi" w:hAnsiTheme="majorHAnsi"/>
          <w:b/>
          <w:bCs/>
          <w:iCs/>
          <w:lang w:eastAsia="pl-PL"/>
        </w:rPr>
      </w:pPr>
      <w:r w:rsidRPr="008269CF">
        <w:rPr>
          <w:rFonts w:asciiTheme="majorHAnsi" w:hAnsiTheme="majorHAnsi"/>
          <w:b/>
          <w:bCs/>
          <w:iCs/>
          <w:lang w:eastAsia="pl-PL"/>
        </w:rPr>
        <w:t xml:space="preserve">Warsztat : </w:t>
      </w:r>
    </w:p>
    <w:p w:rsidR="009F438A" w:rsidRPr="008269CF" w:rsidRDefault="009F438A" w:rsidP="009F438A">
      <w:pPr>
        <w:spacing w:after="120" w:line="360" w:lineRule="auto"/>
        <w:jc w:val="both"/>
        <w:rPr>
          <w:rFonts w:asciiTheme="majorHAnsi" w:hAnsiTheme="majorHAnsi"/>
          <w:b/>
          <w:spacing w:val="-2"/>
        </w:rPr>
      </w:pPr>
      <w:r w:rsidRPr="008269CF">
        <w:rPr>
          <w:rFonts w:asciiTheme="majorHAnsi" w:hAnsiTheme="majorHAnsi"/>
          <w:b/>
          <w:spacing w:val="-2"/>
        </w:rPr>
        <w:t>Przez innowacyjność do wyższej jakości produktów (programów) turystyki wiejskiej.</w:t>
      </w:r>
    </w:p>
    <w:p w:rsidR="009F438A" w:rsidRPr="00CF4BA6" w:rsidRDefault="009F438A" w:rsidP="00CF4BA6">
      <w:pPr>
        <w:spacing w:after="120" w:line="360" w:lineRule="auto"/>
        <w:jc w:val="center"/>
        <w:rPr>
          <w:rFonts w:asciiTheme="majorHAnsi" w:hAnsiTheme="majorHAnsi"/>
          <w:i/>
        </w:rPr>
      </w:pPr>
      <w:r w:rsidRPr="008269CF">
        <w:rPr>
          <w:rFonts w:asciiTheme="majorHAnsi" w:hAnsiTheme="majorHAnsi"/>
          <w:i/>
        </w:rPr>
        <w:t xml:space="preserve">Wpływ realizacji lokalnych strategii rozwoju na zmiany w podejściu usługodawców do jakości </w:t>
      </w:r>
      <w:r w:rsidR="00364C98">
        <w:rPr>
          <w:rFonts w:asciiTheme="majorHAnsi" w:hAnsiTheme="majorHAnsi"/>
          <w:i/>
        </w:rPr>
        <w:t xml:space="preserve">                    </w:t>
      </w:r>
      <w:r w:rsidRPr="008269CF">
        <w:rPr>
          <w:rFonts w:asciiTheme="majorHAnsi" w:hAnsiTheme="majorHAnsi"/>
          <w:i/>
        </w:rPr>
        <w:t>i innowacyjności produktów turystyki wiejskiej, w tym agroturystyki.</w:t>
      </w:r>
    </w:p>
    <w:p w:rsidR="009F438A" w:rsidRPr="008269CF" w:rsidRDefault="009F438A" w:rsidP="009F438A">
      <w:pPr>
        <w:spacing w:after="120" w:line="360" w:lineRule="auto"/>
        <w:jc w:val="both"/>
        <w:rPr>
          <w:rFonts w:asciiTheme="majorHAnsi" w:hAnsiTheme="majorHAnsi"/>
        </w:rPr>
      </w:pPr>
      <w:r w:rsidRPr="008269CF">
        <w:rPr>
          <w:rFonts w:asciiTheme="majorHAnsi" w:hAnsiTheme="majorHAnsi"/>
        </w:rPr>
        <w:t xml:space="preserve">W ramach warsztatu omówione zostanie nowe podejście do budowy markowych produktów turystycznych w oparciu o zasadę zintegrowania usługodawców i usług dla tworzenia oferty </w:t>
      </w:r>
      <w:r w:rsidR="009122FF">
        <w:rPr>
          <w:rFonts w:asciiTheme="majorHAnsi" w:hAnsiTheme="majorHAnsi"/>
        </w:rPr>
        <w:br/>
      </w:r>
      <w:r w:rsidRPr="008269CF">
        <w:rPr>
          <w:rFonts w:asciiTheme="majorHAnsi" w:hAnsiTheme="majorHAnsi"/>
        </w:rPr>
        <w:t xml:space="preserve">w postaci programów turystycznych. </w:t>
      </w:r>
    </w:p>
    <w:p w:rsidR="009F438A" w:rsidRPr="008269CF" w:rsidRDefault="009F438A" w:rsidP="009F438A">
      <w:pPr>
        <w:spacing w:line="360" w:lineRule="auto"/>
        <w:jc w:val="both"/>
        <w:rPr>
          <w:rFonts w:asciiTheme="majorHAnsi" w:hAnsiTheme="majorHAnsi"/>
        </w:rPr>
      </w:pPr>
      <w:r w:rsidRPr="008269CF">
        <w:rPr>
          <w:rFonts w:asciiTheme="majorHAnsi" w:hAnsiTheme="majorHAnsi"/>
        </w:rPr>
        <w:t>Eksperci zaproszeni do panelu dyskusyjnego odniosą się do aktualnej kondycji turystyki wiejskiej w lokalnym wymiarze, identyfikacji lokalnego potencjału w tym podmiotów i atrakcji możliwych do włączenia w zintegrowany produkt (program turystyczny) turystyki wiejskiej, perspektywy współpracy w celu budowy lub rozwoju zintegrowanych produktów (programów) turystyki wiejskiej, w tym możliwości wsparcia tych procesów przez LGD oraz możliwości wprowadzenia zintegrowanych produktów turystyki wiejskiej na profesjonalny rynek usług turystycznych, w tym zarządzanie, marketing, kanały dystrybucji, komunikacja społeczna, trwałość produktu itp.</w:t>
      </w:r>
    </w:p>
    <w:p w:rsidR="009F438A" w:rsidRPr="008269CF" w:rsidRDefault="009F438A" w:rsidP="009F438A">
      <w:pPr>
        <w:spacing w:line="360" w:lineRule="auto"/>
        <w:jc w:val="both"/>
        <w:rPr>
          <w:rFonts w:asciiTheme="majorHAnsi" w:hAnsiTheme="majorHAnsi"/>
        </w:rPr>
      </w:pPr>
      <w:r w:rsidRPr="008269CF">
        <w:rPr>
          <w:rFonts w:asciiTheme="majorHAnsi" w:hAnsiTheme="majorHAnsi"/>
          <w:spacing w:val="-5"/>
        </w:rPr>
        <w:t xml:space="preserve">Warsztat adresowany jest do </w:t>
      </w:r>
      <w:r w:rsidRPr="008269CF">
        <w:rPr>
          <w:rFonts w:asciiTheme="majorHAnsi" w:hAnsiTheme="majorHAnsi"/>
        </w:rPr>
        <w:t>przedstawicieli LGD,</w:t>
      </w:r>
      <w:r w:rsidRPr="008269CF">
        <w:rPr>
          <w:rFonts w:asciiTheme="majorHAnsi" w:hAnsiTheme="majorHAnsi"/>
          <w:spacing w:val="-2"/>
        </w:rPr>
        <w:t xml:space="preserve"> stowarzyszeń agroturystycznych oraz  związków wiejskich,  </w:t>
      </w:r>
      <w:proofErr w:type="spellStart"/>
      <w:r w:rsidRPr="008269CF">
        <w:rPr>
          <w:rFonts w:asciiTheme="majorHAnsi" w:hAnsiTheme="majorHAnsi"/>
          <w:spacing w:val="-2"/>
        </w:rPr>
        <w:t>kwaterodawców</w:t>
      </w:r>
      <w:proofErr w:type="spellEnd"/>
      <w:r w:rsidRPr="008269CF">
        <w:rPr>
          <w:rFonts w:asciiTheme="majorHAnsi" w:hAnsiTheme="majorHAnsi"/>
        </w:rPr>
        <w:t>, doradców z WODR oraz potencjalnych  klientów programów turystycznych.</w:t>
      </w:r>
    </w:p>
    <w:p w:rsidR="009F438A" w:rsidRPr="008269CF" w:rsidRDefault="009F438A" w:rsidP="009F438A">
      <w:pPr>
        <w:spacing w:line="360" w:lineRule="auto"/>
        <w:jc w:val="both"/>
        <w:rPr>
          <w:rFonts w:asciiTheme="majorHAnsi" w:hAnsiTheme="majorHAnsi"/>
        </w:rPr>
      </w:pPr>
    </w:p>
    <w:p w:rsidR="009F438A" w:rsidRDefault="009F438A" w:rsidP="00E44DE0">
      <w:pPr>
        <w:spacing w:line="276" w:lineRule="auto"/>
        <w:jc w:val="both"/>
        <w:rPr>
          <w:rFonts w:asciiTheme="majorHAnsi" w:hAnsiTheme="majorHAnsi"/>
          <w:b/>
        </w:rPr>
      </w:pPr>
      <w:r w:rsidRPr="008269CF">
        <w:rPr>
          <w:rFonts w:asciiTheme="majorHAnsi" w:hAnsiTheme="majorHAnsi"/>
          <w:b/>
        </w:rPr>
        <w:t>Prowadzący warsztat:</w:t>
      </w:r>
    </w:p>
    <w:p w:rsidR="00E44DE0" w:rsidRPr="00E44DE0" w:rsidRDefault="00E44DE0" w:rsidP="00E44DE0">
      <w:pPr>
        <w:spacing w:line="276" w:lineRule="auto"/>
        <w:jc w:val="both"/>
        <w:rPr>
          <w:rFonts w:asciiTheme="majorHAnsi" w:hAnsiTheme="majorHAnsi"/>
          <w:i/>
        </w:rPr>
      </w:pPr>
      <w:r w:rsidRPr="00E44DE0">
        <w:rPr>
          <w:rFonts w:asciiTheme="majorHAnsi" w:hAnsiTheme="majorHAnsi"/>
        </w:rPr>
        <w:t>- Jarosław Bomba</w:t>
      </w:r>
      <w:r>
        <w:rPr>
          <w:rFonts w:asciiTheme="majorHAnsi" w:hAnsiTheme="majorHAnsi"/>
        </w:rPr>
        <w:t xml:space="preserve"> – </w:t>
      </w:r>
      <w:r w:rsidRPr="00E44DE0">
        <w:rPr>
          <w:rFonts w:asciiTheme="majorHAnsi" w:hAnsiTheme="majorHAnsi"/>
        </w:rPr>
        <w:t>Dyrektor Centrum Doradztwa Rolniczego w Brwinowie, Oddział w Krakowie</w:t>
      </w:r>
    </w:p>
    <w:p w:rsidR="009F438A" w:rsidRPr="008269CF" w:rsidRDefault="00E44DE0" w:rsidP="00E44DE0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9F438A" w:rsidRPr="008269CF">
        <w:rPr>
          <w:rFonts w:asciiTheme="majorHAnsi" w:hAnsiTheme="majorHAnsi"/>
        </w:rPr>
        <w:t xml:space="preserve">Klaudiusz Markiewski - </w:t>
      </w:r>
      <w:r w:rsidRPr="00E44DE0">
        <w:rPr>
          <w:rFonts w:asciiTheme="majorHAnsi" w:hAnsiTheme="majorHAnsi"/>
        </w:rPr>
        <w:t>Centrum Doradztwa Ro</w:t>
      </w:r>
      <w:r>
        <w:rPr>
          <w:rFonts w:asciiTheme="majorHAnsi" w:hAnsiTheme="majorHAnsi"/>
        </w:rPr>
        <w:t xml:space="preserve">lniczego w Brwinowie, Oddział w </w:t>
      </w:r>
      <w:r w:rsidRPr="00E44DE0">
        <w:rPr>
          <w:rFonts w:asciiTheme="majorHAnsi" w:hAnsiTheme="majorHAnsi"/>
        </w:rPr>
        <w:t>Krakowie</w:t>
      </w:r>
    </w:p>
    <w:p w:rsidR="009F438A" w:rsidRDefault="00E44DE0" w:rsidP="00E44DE0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Leszek Leśniak - </w:t>
      </w:r>
      <w:r w:rsidRPr="00E44DE0">
        <w:rPr>
          <w:rFonts w:asciiTheme="majorHAnsi" w:hAnsiTheme="majorHAnsi"/>
        </w:rPr>
        <w:t>Centrum Doradztwa Rolniczego w Brwinowie, Oddział w Krakowie</w:t>
      </w:r>
    </w:p>
    <w:p w:rsidR="00E44DE0" w:rsidRPr="00CF4BA6" w:rsidRDefault="00E44DE0" w:rsidP="00E44DE0">
      <w:pPr>
        <w:spacing w:line="276" w:lineRule="auto"/>
        <w:jc w:val="both"/>
        <w:rPr>
          <w:rFonts w:asciiTheme="majorHAnsi" w:hAnsiTheme="majorHAnsi"/>
        </w:rPr>
      </w:pPr>
    </w:p>
    <w:p w:rsidR="009F438A" w:rsidRPr="008269CF" w:rsidRDefault="009F438A" w:rsidP="00E44DE0">
      <w:pPr>
        <w:jc w:val="both"/>
        <w:rPr>
          <w:rFonts w:asciiTheme="majorHAnsi" w:hAnsiTheme="majorHAnsi"/>
          <w:i/>
        </w:rPr>
      </w:pPr>
      <w:r w:rsidRPr="008269CF">
        <w:rPr>
          <w:rFonts w:asciiTheme="majorHAnsi" w:hAnsiTheme="majorHAnsi"/>
          <w:i/>
        </w:rPr>
        <w:t>Organizator warsztatu: Centrum Doradztwa Rolniczego w Brwinowie, Oddział w Krakowie</w:t>
      </w:r>
    </w:p>
    <w:p w:rsidR="009F438A" w:rsidRPr="008269CF" w:rsidRDefault="009F438A" w:rsidP="00CF4BA6">
      <w:pPr>
        <w:pStyle w:val="Akapitzlist1"/>
        <w:spacing w:after="0"/>
        <w:ind w:left="0"/>
        <w:rPr>
          <w:rFonts w:asciiTheme="majorHAnsi" w:hAnsiTheme="majorHAnsi"/>
          <w:b/>
          <w:bCs/>
          <w:iCs/>
          <w:lang w:eastAsia="pl-PL"/>
        </w:rPr>
        <w:sectPr w:rsidR="009F438A" w:rsidRPr="008269CF" w:rsidSect="00814565">
          <w:headerReference w:type="default" r:id="rId7"/>
          <w:footerReference w:type="default" r:id="rId8"/>
          <w:pgSz w:w="11906" w:h="16838"/>
          <w:pgMar w:top="1417" w:right="1417" w:bottom="1417" w:left="1417" w:header="170" w:footer="850" w:gutter="0"/>
          <w:cols w:space="708"/>
          <w:docGrid w:linePitch="360"/>
        </w:sectPr>
      </w:pPr>
    </w:p>
    <w:p w:rsidR="009F438A" w:rsidRPr="008269CF" w:rsidRDefault="009F438A" w:rsidP="009F438A">
      <w:pPr>
        <w:pStyle w:val="Akapitzlist1"/>
        <w:spacing w:after="0"/>
        <w:ind w:left="0"/>
        <w:jc w:val="center"/>
        <w:rPr>
          <w:rFonts w:asciiTheme="majorHAnsi" w:hAnsiTheme="majorHAnsi"/>
          <w:b/>
          <w:bCs/>
          <w:iCs/>
          <w:lang w:eastAsia="pl-PL"/>
        </w:rPr>
      </w:pPr>
    </w:p>
    <w:p w:rsidR="00CF4BA6" w:rsidRPr="006B0E5E" w:rsidRDefault="00CF4BA6" w:rsidP="00CF4BA6">
      <w:pPr>
        <w:jc w:val="center"/>
        <w:rPr>
          <w:rFonts w:ascii="Cambria" w:eastAsia="Calibri" w:hAnsi="Cambria"/>
          <w:b/>
          <w:color w:val="666699"/>
          <w:sz w:val="28"/>
          <w:szCs w:val="28"/>
        </w:rPr>
      </w:pPr>
      <w:r w:rsidRPr="006B0E5E">
        <w:rPr>
          <w:rFonts w:ascii="Cambria" w:eastAsia="Calibri" w:hAnsi="Cambria"/>
          <w:b/>
          <w:color w:val="666699"/>
          <w:sz w:val="28"/>
          <w:szCs w:val="28"/>
        </w:rPr>
        <w:t xml:space="preserve">Blok I    </w:t>
      </w:r>
    </w:p>
    <w:p w:rsidR="00CF4BA6" w:rsidRPr="006B0E5E" w:rsidRDefault="00CF4BA6" w:rsidP="00CF4BA6">
      <w:pPr>
        <w:jc w:val="center"/>
        <w:rPr>
          <w:rFonts w:ascii="Cambria" w:eastAsia="Calibri" w:hAnsi="Cambria"/>
          <w:b/>
          <w:color w:val="666699"/>
          <w:sz w:val="28"/>
          <w:szCs w:val="28"/>
        </w:rPr>
      </w:pPr>
      <w:r w:rsidRPr="006B0E5E">
        <w:rPr>
          <w:rFonts w:ascii="Cambria" w:eastAsia="Calibri" w:hAnsi="Cambria"/>
          <w:b/>
          <w:color w:val="666699"/>
          <w:sz w:val="28"/>
          <w:szCs w:val="28"/>
        </w:rPr>
        <w:t>godz. 10</w:t>
      </w:r>
      <w:r>
        <w:rPr>
          <w:rFonts w:ascii="Cambria" w:eastAsia="Calibri" w:hAnsi="Cambria"/>
          <w:b/>
          <w:color w:val="666699"/>
          <w:sz w:val="28"/>
          <w:szCs w:val="28"/>
        </w:rPr>
        <w:t>:00 – 11:</w:t>
      </w:r>
      <w:r w:rsidRPr="006B0E5E">
        <w:rPr>
          <w:rFonts w:ascii="Cambria" w:eastAsia="Calibri" w:hAnsi="Cambria"/>
          <w:b/>
          <w:color w:val="666699"/>
          <w:sz w:val="28"/>
          <w:szCs w:val="28"/>
        </w:rPr>
        <w:t xml:space="preserve">30   </w:t>
      </w:r>
    </w:p>
    <w:p w:rsidR="00CF4BA6" w:rsidRDefault="00CF4BA6" w:rsidP="006B0E5E">
      <w:pPr>
        <w:jc w:val="center"/>
        <w:rPr>
          <w:rFonts w:ascii="Cambria" w:eastAsia="Calibri" w:hAnsi="Cambria"/>
          <w:b/>
          <w:color w:val="666699"/>
          <w:sz w:val="28"/>
          <w:szCs w:val="28"/>
        </w:rPr>
      </w:pPr>
    </w:p>
    <w:p w:rsidR="009F438A" w:rsidRPr="006B0E5E" w:rsidRDefault="009F438A" w:rsidP="006B0E5E">
      <w:pPr>
        <w:jc w:val="center"/>
        <w:rPr>
          <w:rFonts w:ascii="Cambria" w:eastAsia="Calibri" w:hAnsi="Cambria"/>
          <w:b/>
          <w:color w:val="666699"/>
          <w:sz w:val="28"/>
          <w:szCs w:val="28"/>
        </w:rPr>
      </w:pPr>
      <w:r w:rsidRPr="006B0E5E">
        <w:rPr>
          <w:rFonts w:ascii="Cambria" w:eastAsia="Calibri" w:hAnsi="Cambria"/>
          <w:b/>
          <w:color w:val="666699"/>
          <w:sz w:val="28"/>
          <w:szCs w:val="28"/>
        </w:rPr>
        <w:t xml:space="preserve">Sala DELTA  </w:t>
      </w:r>
    </w:p>
    <w:p w:rsidR="009F438A" w:rsidRPr="008269CF" w:rsidRDefault="009F438A" w:rsidP="009F438A">
      <w:pPr>
        <w:pStyle w:val="Akapitzlist1"/>
        <w:spacing w:after="0"/>
        <w:ind w:left="0"/>
        <w:jc w:val="both"/>
        <w:rPr>
          <w:rFonts w:asciiTheme="majorHAnsi" w:hAnsiTheme="majorHAnsi"/>
          <w:b/>
          <w:bCs/>
          <w:iCs/>
          <w:lang w:eastAsia="pl-PL"/>
        </w:rPr>
      </w:pPr>
    </w:p>
    <w:p w:rsidR="009F438A" w:rsidRPr="008269CF" w:rsidRDefault="009F438A" w:rsidP="009F438A">
      <w:pPr>
        <w:spacing w:after="120"/>
        <w:jc w:val="both"/>
        <w:rPr>
          <w:rFonts w:asciiTheme="majorHAnsi" w:hAnsiTheme="majorHAnsi"/>
        </w:rPr>
      </w:pPr>
    </w:p>
    <w:p w:rsidR="009F438A" w:rsidRPr="008269CF" w:rsidRDefault="009F438A" w:rsidP="009F438A">
      <w:pPr>
        <w:spacing w:line="276" w:lineRule="auto"/>
        <w:jc w:val="both"/>
        <w:rPr>
          <w:rFonts w:asciiTheme="majorHAnsi" w:hAnsiTheme="majorHAnsi"/>
        </w:rPr>
      </w:pPr>
    </w:p>
    <w:p w:rsidR="004C0365" w:rsidRPr="008269CF" w:rsidRDefault="004C0365" w:rsidP="004C0365">
      <w:pPr>
        <w:pStyle w:val="Akapitzlist1"/>
        <w:spacing w:after="0" w:line="360" w:lineRule="auto"/>
        <w:ind w:left="0"/>
        <w:jc w:val="both"/>
        <w:rPr>
          <w:rFonts w:asciiTheme="majorHAnsi" w:hAnsiTheme="majorHAnsi"/>
          <w:b/>
          <w:bCs/>
          <w:iCs/>
          <w:lang w:eastAsia="pl-PL"/>
        </w:rPr>
      </w:pPr>
      <w:r w:rsidRPr="008269CF">
        <w:rPr>
          <w:rFonts w:asciiTheme="majorHAnsi" w:hAnsiTheme="majorHAnsi"/>
          <w:b/>
          <w:bCs/>
          <w:iCs/>
          <w:lang w:eastAsia="pl-PL"/>
        </w:rPr>
        <w:t>Warsztat:</w:t>
      </w:r>
    </w:p>
    <w:p w:rsidR="004C0365" w:rsidRPr="008269CF" w:rsidRDefault="004C0365" w:rsidP="004C0365">
      <w:pPr>
        <w:pStyle w:val="Akapitzlist1"/>
        <w:spacing w:before="60" w:after="60" w:line="360" w:lineRule="auto"/>
        <w:ind w:left="0"/>
        <w:jc w:val="both"/>
        <w:rPr>
          <w:rFonts w:asciiTheme="majorHAnsi" w:eastAsia="Calibri" w:hAnsiTheme="majorHAnsi"/>
          <w:b/>
          <w:lang w:eastAsia="pl-PL"/>
        </w:rPr>
      </w:pPr>
      <w:r w:rsidRPr="008269CF">
        <w:rPr>
          <w:rFonts w:asciiTheme="majorHAnsi" w:eastAsia="Calibri" w:hAnsiTheme="majorHAnsi"/>
          <w:b/>
          <w:lang w:eastAsia="pl-PL"/>
        </w:rPr>
        <w:t>Przetwórstwo produktów wytworzonych w gospodarstwie rolnym i ich sprzedaż na małą skalę</w:t>
      </w:r>
      <w:r w:rsidRPr="008269CF">
        <w:rPr>
          <w:rFonts w:asciiTheme="majorHAnsi" w:hAnsiTheme="majorHAnsi"/>
          <w:b/>
          <w:lang w:eastAsia="pl-PL"/>
        </w:rPr>
        <w:t>.</w:t>
      </w:r>
    </w:p>
    <w:p w:rsidR="004C0365" w:rsidRPr="008269CF" w:rsidRDefault="004C0365" w:rsidP="004C0365">
      <w:pPr>
        <w:spacing w:line="360" w:lineRule="auto"/>
        <w:jc w:val="both"/>
        <w:rPr>
          <w:rFonts w:asciiTheme="majorHAnsi" w:hAnsiTheme="majorHAnsi"/>
          <w:lang w:eastAsia="pl-PL"/>
        </w:rPr>
      </w:pPr>
    </w:p>
    <w:p w:rsidR="004C0365" w:rsidRPr="008269CF" w:rsidRDefault="004C0365" w:rsidP="00E44DE0">
      <w:pPr>
        <w:spacing w:line="360" w:lineRule="auto"/>
        <w:jc w:val="both"/>
        <w:rPr>
          <w:rFonts w:asciiTheme="majorHAnsi" w:hAnsiTheme="majorHAnsi"/>
          <w:lang w:eastAsia="pl-PL"/>
        </w:rPr>
      </w:pPr>
      <w:r w:rsidRPr="008269CF">
        <w:rPr>
          <w:rFonts w:asciiTheme="majorHAnsi" w:hAnsiTheme="majorHAnsi"/>
          <w:lang w:eastAsia="pl-PL"/>
        </w:rPr>
        <w:t>W ramach warsztatu zaprezentowane zostaną m</w:t>
      </w:r>
      <w:r w:rsidRPr="008269CF">
        <w:rPr>
          <w:rFonts w:asciiTheme="majorHAnsi" w:eastAsia="Calibri" w:hAnsiTheme="majorHAnsi"/>
          <w:lang w:eastAsia="pl-PL"/>
        </w:rPr>
        <w:t>ożliwości wprowadzania do obrotu rynkowego żywności przez gospodarstwa</w:t>
      </w:r>
      <w:r w:rsidRPr="008269CF">
        <w:rPr>
          <w:rFonts w:asciiTheme="majorHAnsi" w:hAnsiTheme="majorHAnsi"/>
          <w:lang w:eastAsia="pl-PL"/>
        </w:rPr>
        <w:t xml:space="preserve"> rolne, </w:t>
      </w:r>
      <w:r w:rsidRPr="008269CF">
        <w:rPr>
          <w:rFonts w:asciiTheme="majorHAnsi" w:eastAsia="Calibri" w:hAnsiTheme="majorHAnsi"/>
          <w:lang w:eastAsia="pl-PL"/>
        </w:rPr>
        <w:t>prowadząc</w:t>
      </w:r>
      <w:r w:rsidRPr="008269CF">
        <w:rPr>
          <w:rFonts w:asciiTheme="majorHAnsi" w:hAnsiTheme="majorHAnsi"/>
          <w:lang w:eastAsia="pl-PL"/>
        </w:rPr>
        <w:t xml:space="preserve">e </w:t>
      </w:r>
      <w:r w:rsidRPr="008269CF">
        <w:rPr>
          <w:rFonts w:asciiTheme="majorHAnsi" w:eastAsia="Calibri" w:hAnsiTheme="majorHAnsi"/>
          <w:lang w:eastAsia="pl-PL"/>
        </w:rPr>
        <w:t>usługi agroturystyczne na obszarach wiejskich</w:t>
      </w:r>
      <w:r w:rsidRPr="008269CF">
        <w:rPr>
          <w:rFonts w:asciiTheme="majorHAnsi" w:hAnsiTheme="majorHAnsi"/>
          <w:lang w:eastAsia="pl-PL"/>
        </w:rPr>
        <w:t xml:space="preserve"> oraz w</w:t>
      </w:r>
      <w:r w:rsidRPr="008269CF">
        <w:rPr>
          <w:rFonts w:asciiTheme="majorHAnsi" w:eastAsia="Calibri" w:hAnsiTheme="majorHAnsi"/>
          <w:lang w:eastAsia="pl-PL"/>
        </w:rPr>
        <w:t xml:space="preserve">ymagania weterynaryjne i sanitarne przy produkcji i wprowadzaniu do obrotu żywności. Ponadto zostanie </w:t>
      </w:r>
      <w:r w:rsidRPr="008269CF">
        <w:rPr>
          <w:rFonts w:asciiTheme="majorHAnsi" w:hAnsiTheme="majorHAnsi"/>
          <w:lang w:eastAsia="pl-PL"/>
        </w:rPr>
        <w:t>omówiona ż</w:t>
      </w:r>
      <w:r w:rsidR="00E44DE0">
        <w:rPr>
          <w:rFonts w:asciiTheme="majorHAnsi" w:eastAsia="Calibri" w:hAnsiTheme="majorHAnsi"/>
          <w:lang w:eastAsia="pl-PL"/>
        </w:rPr>
        <w:t xml:space="preserve">ywność tradycyjna </w:t>
      </w:r>
      <w:r w:rsidRPr="008269CF">
        <w:rPr>
          <w:rFonts w:asciiTheme="majorHAnsi" w:eastAsia="Calibri" w:hAnsiTheme="majorHAnsi"/>
          <w:lang w:eastAsia="pl-PL"/>
        </w:rPr>
        <w:t>i regionalna jako element zachowania dziedzictwa kulinarnego.</w:t>
      </w:r>
      <w:r w:rsidRPr="008269CF">
        <w:rPr>
          <w:rFonts w:asciiTheme="majorHAnsi" w:hAnsiTheme="majorHAnsi"/>
          <w:lang w:eastAsia="pl-PL"/>
        </w:rPr>
        <w:t xml:space="preserve"> </w:t>
      </w:r>
    </w:p>
    <w:p w:rsidR="004C0365" w:rsidRPr="008269CF" w:rsidRDefault="004C0365" w:rsidP="004C0365">
      <w:pPr>
        <w:spacing w:line="360" w:lineRule="auto"/>
        <w:jc w:val="both"/>
        <w:rPr>
          <w:rFonts w:asciiTheme="majorHAnsi" w:eastAsia="Calibri" w:hAnsiTheme="majorHAnsi"/>
        </w:rPr>
      </w:pPr>
      <w:r w:rsidRPr="008269CF">
        <w:rPr>
          <w:rFonts w:asciiTheme="majorHAnsi" w:hAnsiTheme="majorHAnsi"/>
          <w:lang w:eastAsia="pl-PL"/>
        </w:rPr>
        <w:t xml:space="preserve">Tajniki przetwórstwa na poziomie gospodarstwa zostaną przedstawione na przykładzie </w:t>
      </w:r>
      <w:r w:rsidRPr="008269CF">
        <w:rPr>
          <w:rFonts w:asciiTheme="majorHAnsi" w:eastAsia="Calibri" w:hAnsiTheme="majorHAnsi"/>
        </w:rPr>
        <w:t>Centrum Praktycznego Szkolenia w zakresie Małego Przetwórstwa – baza szkoleniowa dla mieszkańców obszarów wiejskich podejmujących działalność przetwarzania żywności.</w:t>
      </w:r>
    </w:p>
    <w:p w:rsidR="004C0365" w:rsidRPr="008269CF" w:rsidRDefault="004C0365" w:rsidP="004C0365">
      <w:pPr>
        <w:pStyle w:val="Akapitzlist"/>
        <w:spacing w:line="360" w:lineRule="auto"/>
        <w:ind w:left="0"/>
        <w:rPr>
          <w:rFonts w:asciiTheme="majorHAnsi" w:hAnsiTheme="majorHAnsi" w:cs="Times New Roman"/>
          <w:lang w:eastAsia="pl-PL"/>
        </w:rPr>
      </w:pPr>
    </w:p>
    <w:p w:rsidR="004C0365" w:rsidRPr="008269CF" w:rsidRDefault="004C0365" w:rsidP="004C0365">
      <w:pPr>
        <w:spacing w:line="360" w:lineRule="auto"/>
        <w:rPr>
          <w:rStyle w:val="Pogrubienie"/>
          <w:rFonts w:asciiTheme="majorHAnsi" w:eastAsia="Times New Roman" w:hAnsiTheme="majorHAnsi"/>
        </w:rPr>
      </w:pPr>
    </w:p>
    <w:p w:rsidR="004C0365" w:rsidRDefault="004327D7" w:rsidP="004C0365">
      <w:pPr>
        <w:spacing w:line="360" w:lineRule="auto"/>
        <w:rPr>
          <w:rStyle w:val="Pogrubienie"/>
          <w:rFonts w:asciiTheme="majorHAnsi" w:eastAsia="Times New Roman" w:hAnsiTheme="majorHAnsi"/>
        </w:rPr>
      </w:pPr>
      <w:r>
        <w:rPr>
          <w:rStyle w:val="Pogrubienie"/>
          <w:rFonts w:asciiTheme="majorHAnsi" w:eastAsia="Times New Roman" w:hAnsiTheme="majorHAnsi"/>
        </w:rPr>
        <w:t>Prowadzący</w:t>
      </w:r>
      <w:r w:rsidR="004C0365" w:rsidRPr="008269CF">
        <w:rPr>
          <w:rStyle w:val="Pogrubienie"/>
          <w:rFonts w:asciiTheme="majorHAnsi" w:eastAsia="Times New Roman" w:hAnsiTheme="majorHAnsi"/>
        </w:rPr>
        <w:t xml:space="preserve"> warsztat:</w:t>
      </w:r>
    </w:p>
    <w:p w:rsidR="00E44DE0" w:rsidRDefault="00E44DE0" w:rsidP="00E44DE0">
      <w:pPr>
        <w:pStyle w:val="Akapitzlist"/>
        <w:spacing w:line="360" w:lineRule="auto"/>
        <w:ind w:left="0"/>
        <w:rPr>
          <w:rFonts w:asciiTheme="majorHAnsi" w:eastAsia="Calibri" w:hAnsiTheme="majorHAnsi" w:cs="Times New Roman"/>
          <w:lang w:eastAsia="pl-PL"/>
        </w:rPr>
      </w:pPr>
      <w:r w:rsidRPr="00E44DE0">
        <w:rPr>
          <w:rStyle w:val="Pogrubienie"/>
          <w:rFonts w:asciiTheme="majorHAnsi" w:eastAsia="Times New Roman" w:hAnsiTheme="majorHAnsi"/>
          <w:b w:val="0"/>
        </w:rPr>
        <w:t xml:space="preserve">- Henryk </w:t>
      </w:r>
      <w:proofErr w:type="spellStart"/>
      <w:r w:rsidRPr="00E44DE0">
        <w:rPr>
          <w:rStyle w:val="Pogrubienie"/>
          <w:rFonts w:asciiTheme="majorHAnsi" w:eastAsia="Times New Roman" w:hAnsiTheme="majorHAnsi"/>
          <w:b w:val="0"/>
        </w:rPr>
        <w:t>Skórnicki</w:t>
      </w:r>
      <w:proofErr w:type="spellEnd"/>
      <w:r w:rsidRPr="00E44DE0">
        <w:rPr>
          <w:rStyle w:val="Pogrubienie"/>
          <w:rFonts w:asciiTheme="majorHAnsi" w:eastAsia="Times New Roman" w:hAnsiTheme="majorHAnsi"/>
          <w:b w:val="0"/>
        </w:rPr>
        <w:t xml:space="preserve"> – Dyrektor,</w:t>
      </w:r>
      <w:r w:rsidRPr="00E44DE0">
        <w:rPr>
          <w:rStyle w:val="Pogrubienie"/>
          <w:rFonts w:asciiTheme="majorHAnsi" w:eastAsia="Times New Roman" w:hAnsiTheme="majorHAnsi"/>
        </w:rPr>
        <w:t xml:space="preserve"> </w:t>
      </w:r>
      <w:r w:rsidRPr="00E44DE0">
        <w:rPr>
          <w:rFonts w:asciiTheme="majorHAnsi" w:eastAsia="Calibri" w:hAnsiTheme="majorHAnsi" w:cs="Times New Roman"/>
          <w:lang w:eastAsia="pl-PL"/>
        </w:rPr>
        <w:t xml:space="preserve">Centrum Doradztwa Rolniczego w Brwinowie, </w:t>
      </w:r>
    </w:p>
    <w:p w:rsidR="00E44DE0" w:rsidRPr="00E44DE0" w:rsidRDefault="00E44DE0" w:rsidP="00E44DE0">
      <w:pPr>
        <w:pStyle w:val="Akapitzlist"/>
        <w:spacing w:line="360" w:lineRule="auto"/>
        <w:ind w:left="0"/>
        <w:rPr>
          <w:rStyle w:val="Pogrubienie"/>
          <w:rFonts w:asciiTheme="majorHAnsi" w:eastAsia="Calibri" w:hAnsiTheme="majorHAnsi" w:cs="Times New Roman"/>
          <w:b w:val="0"/>
          <w:bCs w:val="0"/>
          <w:lang w:eastAsia="pl-PL"/>
        </w:rPr>
      </w:pPr>
      <w:r>
        <w:rPr>
          <w:rFonts w:asciiTheme="majorHAnsi" w:eastAsia="Calibri" w:hAnsiTheme="majorHAnsi" w:cs="Times New Roman"/>
          <w:lang w:eastAsia="pl-PL"/>
        </w:rPr>
        <w:t xml:space="preserve">                                         </w:t>
      </w:r>
      <w:r w:rsidRPr="00E44DE0">
        <w:rPr>
          <w:rFonts w:asciiTheme="majorHAnsi" w:hAnsiTheme="majorHAnsi" w:cs="Times New Roman"/>
          <w:lang w:eastAsia="pl-PL"/>
        </w:rPr>
        <w:t>O</w:t>
      </w:r>
      <w:r w:rsidRPr="00E44DE0">
        <w:rPr>
          <w:rFonts w:asciiTheme="majorHAnsi" w:eastAsia="Calibri" w:hAnsiTheme="majorHAnsi" w:cs="Times New Roman"/>
          <w:lang w:eastAsia="pl-PL"/>
        </w:rPr>
        <w:t>ddział w Radomiu</w:t>
      </w:r>
    </w:p>
    <w:p w:rsidR="004C0365" w:rsidRDefault="004C0365" w:rsidP="004C0365">
      <w:pPr>
        <w:spacing w:line="360" w:lineRule="auto"/>
        <w:rPr>
          <w:rFonts w:asciiTheme="majorHAnsi" w:eastAsia="Calibri" w:hAnsiTheme="majorHAnsi"/>
          <w:lang w:eastAsia="pl-PL"/>
        </w:rPr>
      </w:pPr>
      <w:r w:rsidRPr="008269CF">
        <w:rPr>
          <w:rStyle w:val="Pogrubienie"/>
          <w:rFonts w:asciiTheme="majorHAnsi" w:eastAsia="Times New Roman" w:hAnsiTheme="majorHAnsi"/>
          <w:b w:val="0"/>
        </w:rPr>
        <w:t xml:space="preserve">- </w:t>
      </w:r>
      <w:r w:rsidRPr="008269CF">
        <w:rPr>
          <w:rFonts w:asciiTheme="majorHAnsi" w:eastAsia="Calibri" w:hAnsiTheme="majorHAnsi"/>
          <w:lang w:eastAsia="pl-PL"/>
        </w:rPr>
        <w:t>Barbara Sałata</w:t>
      </w:r>
      <w:r w:rsidRPr="008269CF">
        <w:rPr>
          <w:rFonts w:asciiTheme="majorHAnsi" w:hAnsiTheme="majorHAnsi"/>
          <w:lang w:eastAsia="pl-PL"/>
        </w:rPr>
        <w:t xml:space="preserve"> </w:t>
      </w:r>
      <w:r w:rsidR="00E44DE0" w:rsidRPr="00E44DE0">
        <w:rPr>
          <w:rStyle w:val="Pogrubienie"/>
          <w:rFonts w:asciiTheme="majorHAnsi" w:eastAsia="Times New Roman" w:hAnsiTheme="majorHAnsi"/>
          <w:b w:val="0"/>
        </w:rPr>
        <w:t>–</w:t>
      </w:r>
      <w:r w:rsidRPr="008269CF">
        <w:rPr>
          <w:rFonts w:asciiTheme="majorHAnsi" w:hAnsiTheme="majorHAnsi"/>
          <w:lang w:eastAsia="pl-PL"/>
        </w:rPr>
        <w:t xml:space="preserve"> </w:t>
      </w:r>
      <w:r w:rsidRPr="008269CF">
        <w:rPr>
          <w:rFonts w:asciiTheme="majorHAnsi" w:eastAsia="Calibri" w:hAnsiTheme="majorHAnsi"/>
          <w:lang w:eastAsia="pl-PL"/>
        </w:rPr>
        <w:t xml:space="preserve">Centrum Doradztwa Rolniczego w Brwinowie, </w:t>
      </w:r>
      <w:r w:rsidRPr="008269CF">
        <w:rPr>
          <w:rFonts w:asciiTheme="majorHAnsi" w:hAnsiTheme="majorHAnsi"/>
          <w:lang w:eastAsia="pl-PL"/>
        </w:rPr>
        <w:t>O</w:t>
      </w:r>
      <w:r w:rsidRPr="008269CF">
        <w:rPr>
          <w:rFonts w:asciiTheme="majorHAnsi" w:eastAsia="Calibri" w:hAnsiTheme="majorHAnsi"/>
          <w:lang w:eastAsia="pl-PL"/>
        </w:rPr>
        <w:t>ddział w Radomiu</w:t>
      </w:r>
    </w:p>
    <w:p w:rsidR="007D5365" w:rsidRPr="008269CF" w:rsidRDefault="007D5365" w:rsidP="004C0365">
      <w:pPr>
        <w:spacing w:line="360" w:lineRule="auto"/>
        <w:rPr>
          <w:rFonts w:asciiTheme="majorHAnsi" w:eastAsia="Times New Roman" w:hAnsiTheme="majorHAnsi"/>
          <w:bCs/>
        </w:rPr>
      </w:pPr>
      <w:r>
        <w:rPr>
          <w:rFonts w:asciiTheme="majorHAnsi" w:eastAsia="Calibri" w:hAnsiTheme="majorHAnsi"/>
          <w:lang w:eastAsia="pl-PL"/>
        </w:rPr>
        <w:t xml:space="preserve">- Andrzej Śliwa </w:t>
      </w:r>
      <w:r w:rsidRPr="00E44DE0">
        <w:rPr>
          <w:rStyle w:val="Pogrubienie"/>
          <w:rFonts w:asciiTheme="majorHAnsi" w:eastAsia="Times New Roman" w:hAnsiTheme="majorHAnsi"/>
          <w:b w:val="0"/>
        </w:rPr>
        <w:t>–</w:t>
      </w:r>
      <w:r w:rsidRPr="008269CF">
        <w:rPr>
          <w:rFonts w:asciiTheme="majorHAnsi" w:hAnsiTheme="majorHAnsi"/>
          <w:lang w:eastAsia="pl-PL"/>
        </w:rPr>
        <w:t xml:space="preserve"> </w:t>
      </w:r>
      <w:r w:rsidRPr="008269CF">
        <w:rPr>
          <w:rFonts w:asciiTheme="majorHAnsi" w:eastAsia="Calibri" w:hAnsiTheme="majorHAnsi"/>
          <w:lang w:eastAsia="pl-PL"/>
        </w:rPr>
        <w:t xml:space="preserve">Centrum Doradztwa Rolniczego w Brwinowie, </w:t>
      </w:r>
      <w:r w:rsidRPr="008269CF">
        <w:rPr>
          <w:rFonts w:asciiTheme="majorHAnsi" w:hAnsiTheme="majorHAnsi"/>
          <w:lang w:eastAsia="pl-PL"/>
        </w:rPr>
        <w:t>O</w:t>
      </w:r>
      <w:r w:rsidRPr="008269CF">
        <w:rPr>
          <w:rFonts w:asciiTheme="majorHAnsi" w:eastAsia="Calibri" w:hAnsiTheme="majorHAnsi"/>
          <w:lang w:eastAsia="pl-PL"/>
        </w:rPr>
        <w:t>ddział w Radomiu</w:t>
      </w:r>
    </w:p>
    <w:p w:rsidR="004C0365" w:rsidRPr="008269CF" w:rsidRDefault="004C0365" w:rsidP="004C0365">
      <w:pPr>
        <w:spacing w:line="360" w:lineRule="auto"/>
        <w:rPr>
          <w:rStyle w:val="Pogrubienie"/>
          <w:rFonts w:asciiTheme="majorHAnsi" w:eastAsia="Times New Roman" w:hAnsiTheme="majorHAnsi"/>
          <w:b w:val="0"/>
        </w:rPr>
      </w:pPr>
    </w:p>
    <w:p w:rsidR="004C0365" w:rsidRPr="008269CF" w:rsidRDefault="004C0365" w:rsidP="004C0365">
      <w:pPr>
        <w:pStyle w:val="Akapitzlist"/>
        <w:spacing w:line="360" w:lineRule="auto"/>
        <w:ind w:left="0"/>
        <w:rPr>
          <w:rFonts w:asciiTheme="majorHAnsi" w:eastAsia="Calibri" w:hAnsiTheme="majorHAnsi" w:cs="Times New Roman"/>
          <w:i/>
          <w:lang w:eastAsia="pl-PL"/>
        </w:rPr>
      </w:pPr>
      <w:r w:rsidRPr="008269CF">
        <w:rPr>
          <w:rFonts w:asciiTheme="majorHAnsi" w:hAnsiTheme="majorHAnsi" w:cs="Times New Roman"/>
          <w:i/>
          <w:lang w:eastAsia="pl-PL"/>
        </w:rPr>
        <w:t xml:space="preserve">Organizator warsztatu: </w:t>
      </w:r>
      <w:r w:rsidRPr="008269CF">
        <w:rPr>
          <w:rFonts w:asciiTheme="majorHAnsi" w:eastAsia="Calibri" w:hAnsiTheme="majorHAnsi" w:cs="Times New Roman"/>
          <w:i/>
          <w:lang w:eastAsia="pl-PL"/>
        </w:rPr>
        <w:t xml:space="preserve">Centrum Doradztwa Rolniczego w Brwinowie, </w:t>
      </w:r>
      <w:r w:rsidRPr="008269CF">
        <w:rPr>
          <w:rFonts w:asciiTheme="majorHAnsi" w:hAnsiTheme="majorHAnsi" w:cs="Times New Roman"/>
          <w:i/>
          <w:lang w:eastAsia="pl-PL"/>
        </w:rPr>
        <w:t>O</w:t>
      </w:r>
      <w:r w:rsidRPr="008269CF">
        <w:rPr>
          <w:rFonts w:asciiTheme="majorHAnsi" w:eastAsia="Calibri" w:hAnsiTheme="majorHAnsi" w:cs="Times New Roman"/>
          <w:i/>
          <w:lang w:eastAsia="pl-PL"/>
        </w:rPr>
        <w:t>ddział w Radomiu</w:t>
      </w:r>
    </w:p>
    <w:p w:rsidR="009F438A" w:rsidRPr="008269CF" w:rsidRDefault="009F438A" w:rsidP="009F438A">
      <w:pPr>
        <w:pStyle w:val="Akapitzlist1"/>
        <w:spacing w:after="0"/>
        <w:ind w:left="0"/>
        <w:jc w:val="center"/>
        <w:rPr>
          <w:rFonts w:asciiTheme="majorHAnsi" w:hAnsiTheme="majorHAnsi"/>
          <w:b/>
          <w:bCs/>
          <w:iCs/>
          <w:lang w:eastAsia="pl-PL"/>
        </w:rPr>
        <w:sectPr w:rsidR="009F438A" w:rsidRPr="008269CF" w:rsidSect="001110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22FF" w:rsidRDefault="009122FF" w:rsidP="009122FF">
      <w:pPr>
        <w:rPr>
          <w:rFonts w:ascii="Cambria" w:eastAsia="Calibri" w:hAnsi="Cambria"/>
          <w:b/>
          <w:color w:val="666699"/>
          <w:sz w:val="28"/>
          <w:szCs w:val="28"/>
        </w:rPr>
      </w:pPr>
    </w:p>
    <w:p w:rsidR="00CF4BA6" w:rsidRDefault="009F438A" w:rsidP="006B0E5E">
      <w:pPr>
        <w:jc w:val="center"/>
        <w:rPr>
          <w:rFonts w:ascii="Cambria" w:eastAsia="Calibri" w:hAnsi="Cambria"/>
          <w:b/>
          <w:color w:val="666699"/>
          <w:sz w:val="28"/>
          <w:szCs w:val="28"/>
        </w:rPr>
      </w:pPr>
      <w:r w:rsidRPr="006B0E5E">
        <w:rPr>
          <w:rFonts w:ascii="Cambria" w:eastAsia="Calibri" w:hAnsi="Cambria"/>
          <w:b/>
          <w:color w:val="666699"/>
          <w:sz w:val="28"/>
          <w:szCs w:val="28"/>
        </w:rPr>
        <w:t xml:space="preserve">Blok II </w:t>
      </w:r>
      <w:r w:rsidR="00E74BCE">
        <w:rPr>
          <w:rFonts w:ascii="Cambria" w:eastAsia="Calibri" w:hAnsi="Cambria"/>
          <w:b/>
          <w:color w:val="666699"/>
          <w:sz w:val="28"/>
          <w:szCs w:val="28"/>
        </w:rPr>
        <w:t xml:space="preserve"> </w:t>
      </w:r>
      <w:r w:rsidRPr="006B0E5E">
        <w:rPr>
          <w:rFonts w:ascii="Cambria" w:eastAsia="Calibri" w:hAnsi="Cambria"/>
          <w:b/>
          <w:color w:val="666699"/>
          <w:sz w:val="28"/>
          <w:szCs w:val="28"/>
        </w:rPr>
        <w:t xml:space="preserve">  </w:t>
      </w:r>
    </w:p>
    <w:p w:rsidR="009F438A" w:rsidRPr="006B0E5E" w:rsidRDefault="009F438A" w:rsidP="006B0E5E">
      <w:pPr>
        <w:jc w:val="center"/>
        <w:rPr>
          <w:rFonts w:ascii="Cambria" w:eastAsia="Calibri" w:hAnsi="Cambria"/>
          <w:b/>
          <w:color w:val="666699"/>
          <w:sz w:val="28"/>
          <w:szCs w:val="28"/>
        </w:rPr>
      </w:pPr>
      <w:r w:rsidRPr="006B0E5E">
        <w:rPr>
          <w:rFonts w:ascii="Cambria" w:eastAsia="Calibri" w:hAnsi="Cambria"/>
          <w:b/>
          <w:color w:val="666699"/>
          <w:sz w:val="28"/>
          <w:szCs w:val="28"/>
        </w:rPr>
        <w:t>godz. 12</w:t>
      </w:r>
      <w:r w:rsidR="00CF4BA6">
        <w:rPr>
          <w:rFonts w:ascii="Cambria" w:eastAsia="Calibri" w:hAnsi="Cambria"/>
          <w:b/>
          <w:color w:val="666699"/>
          <w:sz w:val="28"/>
          <w:szCs w:val="28"/>
        </w:rPr>
        <w:t>:00 - 13:</w:t>
      </w:r>
      <w:r w:rsidRPr="006B0E5E">
        <w:rPr>
          <w:rFonts w:ascii="Cambria" w:eastAsia="Calibri" w:hAnsi="Cambria"/>
          <w:b/>
          <w:color w:val="666699"/>
          <w:sz w:val="28"/>
          <w:szCs w:val="28"/>
        </w:rPr>
        <w:t xml:space="preserve">30  </w:t>
      </w:r>
    </w:p>
    <w:p w:rsidR="009F438A" w:rsidRPr="006B0E5E" w:rsidRDefault="009F438A" w:rsidP="006B0E5E">
      <w:pPr>
        <w:jc w:val="center"/>
        <w:rPr>
          <w:rFonts w:ascii="Cambria" w:eastAsia="Calibri" w:hAnsi="Cambria"/>
          <w:b/>
          <w:color w:val="666699"/>
          <w:sz w:val="28"/>
          <w:szCs w:val="28"/>
        </w:rPr>
      </w:pPr>
    </w:p>
    <w:p w:rsidR="009F438A" w:rsidRPr="006B0E5E" w:rsidRDefault="009F438A" w:rsidP="006B0E5E">
      <w:pPr>
        <w:jc w:val="center"/>
        <w:rPr>
          <w:rFonts w:ascii="Cambria" w:eastAsia="Calibri" w:hAnsi="Cambria"/>
          <w:b/>
          <w:color w:val="666699"/>
          <w:sz w:val="28"/>
          <w:szCs w:val="28"/>
        </w:rPr>
      </w:pPr>
      <w:r w:rsidRPr="006B0E5E">
        <w:rPr>
          <w:rFonts w:ascii="Cambria" w:eastAsia="Calibri" w:hAnsi="Cambria"/>
          <w:b/>
          <w:color w:val="666699"/>
          <w:sz w:val="28"/>
          <w:szCs w:val="28"/>
        </w:rPr>
        <w:t xml:space="preserve"> Sala TETA </w:t>
      </w:r>
    </w:p>
    <w:p w:rsidR="009F438A" w:rsidRPr="008269CF" w:rsidRDefault="009F438A" w:rsidP="009F438A">
      <w:pPr>
        <w:spacing w:line="360" w:lineRule="auto"/>
        <w:rPr>
          <w:rFonts w:asciiTheme="majorHAnsi" w:hAnsiTheme="majorHAnsi"/>
        </w:rPr>
      </w:pPr>
    </w:p>
    <w:p w:rsidR="004C0365" w:rsidRPr="008269CF" w:rsidRDefault="004C0365" w:rsidP="004C0365">
      <w:pPr>
        <w:pStyle w:val="Akapitzlist1"/>
        <w:spacing w:after="0" w:line="360" w:lineRule="auto"/>
        <w:ind w:left="0"/>
        <w:jc w:val="both"/>
        <w:rPr>
          <w:rFonts w:asciiTheme="majorHAnsi" w:hAnsiTheme="majorHAnsi"/>
          <w:b/>
          <w:bCs/>
          <w:iCs/>
          <w:lang w:eastAsia="pl-PL"/>
        </w:rPr>
      </w:pPr>
      <w:r w:rsidRPr="008269CF">
        <w:rPr>
          <w:rFonts w:asciiTheme="majorHAnsi" w:hAnsiTheme="majorHAnsi"/>
          <w:b/>
          <w:bCs/>
          <w:iCs/>
          <w:lang w:eastAsia="pl-PL"/>
        </w:rPr>
        <w:t>Warsztat:</w:t>
      </w:r>
    </w:p>
    <w:p w:rsidR="004C0365" w:rsidRPr="008269CF" w:rsidRDefault="004C0365" w:rsidP="004C0365">
      <w:pPr>
        <w:pStyle w:val="Akapitzlist1"/>
        <w:spacing w:after="0" w:line="360" w:lineRule="auto"/>
        <w:ind w:left="0"/>
        <w:jc w:val="both"/>
        <w:rPr>
          <w:rFonts w:asciiTheme="majorHAnsi" w:hAnsiTheme="majorHAnsi"/>
          <w:b/>
          <w:bCs/>
          <w:iCs/>
          <w:lang w:eastAsia="pl-PL"/>
        </w:rPr>
      </w:pPr>
      <w:r w:rsidRPr="008269CF">
        <w:rPr>
          <w:rFonts w:asciiTheme="majorHAnsi" w:hAnsiTheme="majorHAnsi"/>
          <w:b/>
          <w:bCs/>
          <w:iCs/>
          <w:lang w:eastAsia="pl-PL"/>
        </w:rPr>
        <w:t>Wsparcie dla rozwoju turystyki wiejskiej i agroturystyki w ramach Programu Rozwoju Obszarów Wiejskich na lata 2014-2020 oraz z krajowych i regionalnych programów operacyjnych.</w:t>
      </w:r>
    </w:p>
    <w:p w:rsidR="004C0365" w:rsidRPr="008269CF" w:rsidRDefault="004C0365" w:rsidP="004C0365">
      <w:pPr>
        <w:spacing w:line="360" w:lineRule="auto"/>
        <w:jc w:val="both"/>
        <w:rPr>
          <w:rFonts w:asciiTheme="majorHAnsi" w:hAnsiTheme="majorHAnsi"/>
        </w:rPr>
      </w:pPr>
    </w:p>
    <w:p w:rsidR="004C0365" w:rsidRPr="008269CF" w:rsidRDefault="004C0365" w:rsidP="004C0365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4C0365" w:rsidRPr="008269CF" w:rsidRDefault="004C0365" w:rsidP="004C0365">
      <w:pPr>
        <w:spacing w:line="360" w:lineRule="auto"/>
        <w:jc w:val="both"/>
        <w:rPr>
          <w:rFonts w:asciiTheme="majorHAnsi" w:hAnsiTheme="majorHAnsi"/>
        </w:rPr>
      </w:pPr>
      <w:r w:rsidRPr="008269CF">
        <w:rPr>
          <w:rFonts w:asciiTheme="majorHAnsi" w:hAnsiTheme="majorHAnsi"/>
        </w:rPr>
        <w:t>W ramach warsztatu przedstawiona zostanie prezentacja dot. wsparcia rozwoju turystyki wiejskiej oraz miejsca i znaczenia turystyki wiejskiej w odniesieniu do priorytetów unijnej polityki rozwoju obszarów wiejskich na lata 2014-2020 oraz celów przekrojowych PROW 2014-2020. W szczególności omówione zostaną zagadnienia dotyczące różnych aspektów innowacyjności w turystyce wiejskiej oraz różnych rodzajów turystyki wiejskiej, w tym  pomysły na projekty związane z  nowymi wyzwaniami  w turystyce.</w:t>
      </w:r>
    </w:p>
    <w:p w:rsidR="004C0365" w:rsidRPr="008269CF" w:rsidRDefault="004C0365" w:rsidP="004C0365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4C0365" w:rsidRPr="008269CF" w:rsidRDefault="004C0365" w:rsidP="004C0365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8269CF">
        <w:rPr>
          <w:rFonts w:asciiTheme="majorHAnsi" w:hAnsiTheme="majorHAnsi"/>
          <w:b/>
          <w:bCs/>
        </w:rPr>
        <w:t>Prowadzący warsztat:</w:t>
      </w:r>
    </w:p>
    <w:p w:rsidR="004C0365" w:rsidRPr="008269CF" w:rsidRDefault="004C0365" w:rsidP="004C0365">
      <w:pPr>
        <w:spacing w:line="360" w:lineRule="auto"/>
        <w:jc w:val="both"/>
        <w:rPr>
          <w:rFonts w:asciiTheme="majorHAnsi" w:hAnsiTheme="majorHAnsi"/>
          <w:bCs/>
        </w:rPr>
      </w:pPr>
      <w:r w:rsidRPr="008269CF">
        <w:rPr>
          <w:rFonts w:asciiTheme="majorHAnsi" w:hAnsiTheme="majorHAnsi"/>
          <w:bCs/>
        </w:rPr>
        <w:t xml:space="preserve">- dr Wacław Idziak - ekspert w zakresie </w:t>
      </w:r>
      <w:r w:rsidRPr="008269CF">
        <w:rPr>
          <w:rFonts w:asciiTheme="majorHAnsi" w:hAnsiTheme="majorHAnsi"/>
        </w:rPr>
        <w:t xml:space="preserve">programów i projektów dot. rozwoju regionalnego </w:t>
      </w:r>
      <w:r>
        <w:rPr>
          <w:rFonts w:asciiTheme="majorHAnsi" w:hAnsiTheme="majorHAnsi"/>
        </w:rPr>
        <w:br/>
      </w:r>
      <w:r w:rsidRPr="008269CF">
        <w:rPr>
          <w:rFonts w:asciiTheme="majorHAnsi" w:hAnsiTheme="majorHAnsi"/>
        </w:rPr>
        <w:t>i lokalnego,</w:t>
      </w:r>
    </w:p>
    <w:p w:rsidR="004C0365" w:rsidRPr="008269CF" w:rsidRDefault="004C0365" w:rsidP="004C0365">
      <w:pPr>
        <w:spacing w:line="360" w:lineRule="auto"/>
        <w:jc w:val="both"/>
        <w:rPr>
          <w:rFonts w:asciiTheme="majorHAnsi" w:hAnsiTheme="majorHAnsi"/>
        </w:rPr>
      </w:pPr>
      <w:r w:rsidRPr="008269CF">
        <w:rPr>
          <w:rFonts w:asciiTheme="majorHAnsi" w:hAnsiTheme="majorHAnsi"/>
          <w:bCs/>
        </w:rPr>
        <w:t xml:space="preserve">- Artur Kowalczyk </w:t>
      </w:r>
      <w:r w:rsidR="004327D7">
        <w:rPr>
          <w:rFonts w:asciiTheme="majorHAnsi" w:hAnsiTheme="majorHAnsi"/>
          <w:bCs/>
        </w:rPr>
        <w:t xml:space="preserve">- </w:t>
      </w:r>
      <w:r w:rsidRPr="008269CF">
        <w:rPr>
          <w:rFonts w:asciiTheme="majorHAnsi" w:hAnsiTheme="majorHAnsi"/>
        </w:rPr>
        <w:t xml:space="preserve">Prezes Zarządu </w:t>
      </w:r>
      <w:proofErr w:type="spellStart"/>
      <w:r w:rsidRPr="008269CF">
        <w:rPr>
          <w:rFonts w:asciiTheme="majorHAnsi" w:hAnsiTheme="majorHAnsi"/>
        </w:rPr>
        <w:t>Bluehill</w:t>
      </w:r>
      <w:proofErr w:type="spellEnd"/>
      <w:r w:rsidRPr="008269CF">
        <w:rPr>
          <w:rFonts w:asciiTheme="majorHAnsi" w:hAnsiTheme="majorHAnsi"/>
        </w:rPr>
        <w:t xml:space="preserve"> Sp. z o.o.</w:t>
      </w:r>
    </w:p>
    <w:p w:rsidR="004C0365" w:rsidRPr="008269CF" w:rsidRDefault="004C0365" w:rsidP="004C0365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4C0365" w:rsidRPr="008269CF" w:rsidRDefault="004C0365" w:rsidP="004C0365">
      <w:pPr>
        <w:spacing w:after="120"/>
        <w:jc w:val="both"/>
        <w:rPr>
          <w:rFonts w:asciiTheme="majorHAnsi" w:hAnsiTheme="majorHAnsi"/>
          <w:i/>
        </w:rPr>
      </w:pPr>
    </w:p>
    <w:p w:rsidR="004C0365" w:rsidRPr="008269CF" w:rsidRDefault="004C0365" w:rsidP="004C0365">
      <w:pPr>
        <w:spacing w:after="120"/>
        <w:jc w:val="both"/>
        <w:rPr>
          <w:rFonts w:asciiTheme="majorHAnsi" w:hAnsiTheme="majorHAnsi"/>
          <w:i/>
        </w:rPr>
      </w:pPr>
    </w:p>
    <w:p w:rsidR="004C0365" w:rsidRPr="008269CF" w:rsidRDefault="004C0365" w:rsidP="004C0365">
      <w:pPr>
        <w:spacing w:after="120"/>
        <w:jc w:val="both"/>
        <w:rPr>
          <w:rFonts w:asciiTheme="majorHAnsi" w:hAnsiTheme="majorHAnsi"/>
          <w:i/>
        </w:rPr>
      </w:pPr>
    </w:p>
    <w:p w:rsidR="004C0365" w:rsidRPr="008269CF" w:rsidRDefault="004C0365" w:rsidP="004C0365">
      <w:pPr>
        <w:spacing w:after="120"/>
        <w:jc w:val="both"/>
        <w:rPr>
          <w:rFonts w:asciiTheme="majorHAnsi" w:hAnsiTheme="majorHAnsi"/>
          <w:i/>
        </w:rPr>
      </w:pPr>
      <w:r w:rsidRPr="008269CF">
        <w:rPr>
          <w:rFonts w:asciiTheme="majorHAnsi" w:hAnsiTheme="majorHAnsi"/>
          <w:i/>
        </w:rPr>
        <w:t xml:space="preserve">Organizator warsztatu: Konsorcjum </w:t>
      </w:r>
      <w:proofErr w:type="spellStart"/>
      <w:r w:rsidRPr="008269CF">
        <w:rPr>
          <w:rFonts w:asciiTheme="majorHAnsi" w:hAnsiTheme="majorHAnsi"/>
          <w:i/>
        </w:rPr>
        <w:t>Quality</w:t>
      </w:r>
      <w:proofErr w:type="spellEnd"/>
      <w:r w:rsidRPr="008269CF">
        <w:rPr>
          <w:rFonts w:asciiTheme="majorHAnsi" w:hAnsiTheme="majorHAnsi"/>
          <w:i/>
        </w:rPr>
        <w:t xml:space="preserve"> Watch Sp. z o.o. i </w:t>
      </w:r>
      <w:proofErr w:type="spellStart"/>
      <w:r w:rsidRPr="008269CF">
        <w:rPr>
          <w:rFonts w:asciiTheme="majorHAnsi" w:hAnsiTheme="majorHAnsi"/>
          <w:i/>
        </w:rPr>
        <w:t>Bluehill</w:t>
      </w:r>
      <w:proofErr w:type="spellEnd"/>
      <w:r w:rsidRPr="008269CF">
        <w:rPr>
          <w:rFonts w:asciiTheme="majorHAnsi" w:hAnsiTheme="majorHAnsi"/>
          <w:i/>
        </w:rPr>
        <w:t xml:space="preserve"> Sp. z o.o.</w:t>
      </w:r>
    </w:p>
    <w:p w:rsidR="009F438A" w:rsidRPr="008269CF" w:rsidRDefault="009F438A" w:rsidP="009F438A">
      <w:pPr>
        <w:spacing w:line="360" w:lineRule="auto"/>
        <w:rPr>
          <w:rStyle w:val="Pogrubienie"/>
          <w:rFonts w:asciiTheme="majorHAnsi" w:eastAsia="Times New Roman" w:hAnsiTheme="majorHAnsi"/>
          <w:b w:val="0"/>
          <w:i/>
        </w:rPr>
      </w:pPr>
    </w:p>
    <w:p w:rsidR="009F438A" w:rsidRPr="008269CF" w:rsidRDefault="009F438A" w:rsidP="009F438A">
      <w:pPr>
        <w:rPr>
          <w:rStyle w:val="Pogrubienie"/>
          <w:rFonts w:asciiTheme="majorHAnsi" w:eastAsia="Times New Roman" w:hAnsiTheme="majorHAnsi"/>
          <w:b w:val="0"/>
        </w:rPr>
      </w:pPr>
    </w:p>
    <w:p w:rsidR="009F438A" w:rsidRPr="008269CF" w:rsidRDefault="009F438A" w:rsidP="009F438A">
      <w:pPr>
        <w:rPr>
          <w:rStyle w:val="Pogrubienie"/>
          <w:rFonts w:asciiTheme="majorHAnsi" w:eastAsia="Times New Roman" w:hAnsiTheme="majorHAnsi"/>
          <w:b w:val="0"/>
        </w:rPr>
      </w:pPr>
    </w:p>
    <w:p w:rsidR="009F438A" w:rsidRPr="008269CF" w:rsidRDefault="009F438A" w:rsidP="009F438A">
      <w:pPr>
        <w:pStyle w:val="Akapitzlist1"/>
        <w:spacing w:after="0"/>
        <w:ind w:left="0"/>
        <w:jc w:val="center"/>
        <w:rPr>
          <w:rFonts w:asciiTheme="majorHAnsi" w:hAnsiTheme="majorHAnsi"/>
          <w:b/>
          <w:bCs/>
          <w:iCs/>
          <w:lang w:eastAsia="pl-PL"/>
        </w:rPr>
        <w:sectPr w:rsidR="009F438A" w:rsidRPr="008269CF" w:rsidSect="001110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F438A" w:rsidRDefault="009F438A" w:rsidP="009F438A">
      <w:pPr>
        <w:pStyle w:val="Akapitzlist1"/>
        <w:spacing w:after="0"/>
        <w:ind w:left="0"/>
        <w:jc w:val="center"/>
        <w:rPr>
          <w:rFonts w:asciiTheme="majorHAnsi" w:hAnsiTheme="majorHAnsi"/>
          <w:b/>
          <w:bCs/>
          <w:iCs/>
          <w:lang w:eastAsia="pl-PL"/>
        </w:rPr>
      </w:pPr>
    </w:p>
    <w:p w:rsidR="00CF4BA6" w:rsidRDefault="00CF4BA6" w:rsidP="00CF4BA6">
      <w:pPr>
        <w:jc w:val="center"/>
        <w:rPr>
          <w:rFonts w:ascii="Cambria" w:eastAsia="Calibri" w:hAnsi="Cambria"/>
          <w:b/>
          <w:color w:val="666699"/>
          <w:sz w:val="28"/>
          <w:szCs w:val="28"/>
        </w:rPr>
      </w:pPr>
      <w:r w:rsidRPr="006B0E5E">
        <w:rPr>
          <w:rFonts w:ascii="Cambria" w:eastAsia="Calibri" w:hAnsi="Cambria"/>
          <w:b/>
          <w:color w:val="666699"/>
          <w:sz w:val="28"/>
          <w:szCs w:val="28"/>
        </w:rPr>
        <w:t xml:space="preserve">Blok II </w:t>
      </w:r>
      <w:r>
        <w:rPr>
          <w:rFonts w:ascii="Cambria" w:eastAsia="Calibri" w:hAnsi="Cambria"/>
          <w:b/>
          <w:color w:val="666699"/>
          <w:sz w:val="28"/>
          <w:szCs w:val="28"/>
        </w:rPr>
        <w:t xml:space="preserve"> </w:t>
      </w:r>
      <w:r w:rsidRPr="006B0E5E">
        <w:rPr>
          <w:rFonts w:ascii="Cambria" w:eastAsia="Calibri" w:hAnsi="Cambria"/>
          <w:b/>
          <w:color w:val="666699"/>
          <w:sz w:val="28"/>
          <w:szCs w:val="28"/>
        </w:rPr>
        <w:t xml:space="preserve">  </w:t>
      </w:r>
    </w:p>
    <w:p w:rsidR="00CF4BA6" w:rsidRPr="006B0E5E" w:rsidRDefault="00CF4BA6" w:rsidP="00CF4BA6">
      <w:pPr>
        <w:jc w:val="center"/>
        <w:rPr>
          <w:rFonts w:ascii="Cambria" w:eastAsia="Calibri" w:hAnsi="Cambria"/>
          <w:b/>
          <w:color w:val="666699"/>
          <w:sz w:val="28"/>
          <w:szCs w:val="28"/>
        </w:rPr>
      </w:pPr>
      <w:r w:rsidRPr="006B0E5E">
        <w:rPr>
          <w:rFonts w:ascii="Cambria" w:eastAsia="Calibri" w:hAnsi="Cambria"/>
          <w:b/>
          <w:color w:val="666699"/>
          <w:sz w:val="28"/>
          <w:szCs w:val="28"/>
        </w:rPr>
        <w:t>godz. 12</w:t>
      </w:r>
      <w:r>
        <w:rPr>
          <w:rFonts w:ascii="Cambria" w:eastAsia="Calibri" w:hAnsi="Cambria"/>
          <w:b/>
          <w:color w:val="666699"/>
          <w:sz w:val="28"/>
          <w:szCs w:val="28"/>
        </w:rPr>
        <w:t>:00 - 13:</w:t>
      </w:r>
      <w:r w:rsidRPr="006B0E5E">
        <w:rPr>
          <w:rFonts w:ascii="Cambria" w:eastAsia="Calibri" w:hAnsi="Cambria"/>
          <w:b/>
          <w:color w:val="666699"/>
          <w:sz w:val="28"/>
          <w:szCs w:val="28"/>
        </w:rPr>
        <w:t xml:space="preserve">30  </w:t>
      </w:r>
    </w:p>
    <w:p w:rsidR="006B0E5E" w:rsidRPr="008269CF" w:rsidRDefault="006B0E5E" w:rsidP="009F438A">
      <w:pPr>
        <w:pStyle w:val="Akapitzlist1"/>
        <w:spacing w:after="0"/>
        <w:ind w:left="0"/>
        <w:jc w:val="center"/>
        <w:rPr>
          <w:rFonts w:asciiTheme="majorHAnsi" w:hAnsiTheme="majorHAnsi"/>
          <w:b/>
          <w:bCs/>
          <w:iCs/>
          <w:lang w:eastAsia="pl-PL"/>
        </w:rPr>
      </w:pPr>
    </w:p>
    <w:p w:rsidR="009F438A" w:rsidRPr="006B0E5E" w:rsidRDefault="009F438A" w:rsidP="006B0E5E">
      <w:pPr>
        <w:jc w:val="center"/>
        <w:rPr>
          <w:rFonts w:ascii="Cambria" w:eastAsia="Calibri" w:hAnsi="Cambria"/>
          <w:b/>
          <w:color w:val="666699"/>
          <w:sz w:val="28"/>
          <w:szCs w:val="28"/>
        </w:rPr>
      </w:pPr>
      <w:r w:rsidRPr="006B0E5E">
        <w:rPr>
          <w:rFonts w:ascii="Cambria" w:eastAsia="Calibri" w:hAnsi="Cambria"/>
          <w:b/>
          <w:color w:val="666699"/>
          <w:sz w:val="28"/>
          <w:szCs w:val="28"/>
        </w:rPr>
        <w:t>Sala DELTA</w:t>
      </w:r>
    </w:p>
    <w:p w:rsidR="009F438A" w:rsidRDefault="009F438A" w:rsidP="006B0E5E">
      <w:pPr>
        <w:jc w:val="center"/>
        <w:rPr>
          <w:rFonts w:ascii="Cambria" w:eastAsia="Calibri" w:hAnsi="Cambria"/>
          <w:b/>
          <w:color w:val="666699"/>
          <w:sz w:val="28"/>
          <w:szCs w:val="28"/>
        </w:rPr>
      </w:pPr>
    </w:p>
    <w:p w:rsidR="006B0E5E" w:rsidRPr="006B0E5E" w:rsidRDefault="006B0E5E" w:rsidP="006B0E5E">
      <w:pPr>
        <w:jc w:val="center"/>
        <w:rPr>
          <w:rFonts w:ascii="Cambria" w:eastAsia="Calibri" w:hAnsi="Cambria"/>
          <w:b/>
          <w:color w:val="666699"/>
          <w:sz w:val="28"/>
          <w:szCs w:val="28"/>
        </w:rPr>
      </w:pPr>
    </w:p>
    <w:p w:rsidR="009F438A" w:rsidRPr="008269CF" w:rsidRDefault="009F438A" w:rsidP="009F438A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8269CF">
        <w:rPr>
          <w:rFonts w:asciiTheme="majorHAnsi" w:hAnsiTheme="majorHAnsi"/>
          <w:b/>
          <w:bCs/>
        </w:rPr>
        <w:t>Warsztat:</w:t>
      </w:r>
    </w:p>
    <w:p w:rsidR="009F438A" w:rsidRPr="008269CF" w:rsidRDefault="009F438A" w:rsidP="009F438A">
      <w:pPr>
        <w:spacing w:line="360" w:lineRule="auto"/>
        <w:jc w:val="both"/>
        <w:rPr>
          <w:rFonts w:asciiTheme="majorHAnsi" w:hAnsiTheme="majorHAnsi"/>
          <w:b/>
          <w:bCs/>
        </w:rPr>
      </w:pPr>
      <w:proofErr w:type="spellStart"/>
      <w:r w:rsidRPr="008269CF">
        <w:rPr>
          <w:rFonts w:asciiTheme="majorHAnsi" w:hAnsiTheme="majorHAnsi"/>
          <w:b/>
          <w:bCs/>
        </w:rPr>
        <w:t>Social</w:t>
      </w:r>
      <w:proofErr w:type="spellEnd"/>
      <w:r w:rsidRPr="008269CF">
        <w:rPr>
          <w:rFonts w:asciiTheme="majorHAnsi" w:hAnsiTheme="majorHAnsi"/>
          <w:b/>
          <w:bCs/>
        </w:rPr>
        <w:t xml:space="preserve"> media w turystyce wiejskiej – obsługa klienta czy marketing?</w:t>
      </w:r>
    </w:p>
    <w:p w:rsidR="009F438A" w:rsidRPr="008269CF" w:rsidRDefault="009F438A" w:rsidP="009F438A">
      <w:pPr>
        <w:spacing w:line="360" w:lineRule="auto"/>
        <w:jc w:val="both"/>
        <w:rPr>
          <w:rFonts w:asciiTheme="majorHAnsi" w:hAnsiTheme="majorHAnsi"/>
          <w:i/>
          <w:iCs/>
        </w:rPr>
      </w:pPr>
    </w:p>
    <w:p w:rsidR="009F438A" w:rsidRPr="008269CF" w:rsidRDefault="009F438A" w:rsidP="009F438A">
      <w:pPr>
        <w:spacing w:line="360" w:lineRule="auto"/>
        <w:jc w:val="both"/>
        <w:rPr>
          <w:rFonts w:asciiTheme="majorHAnsi" w:hAnsiTheme="majorHAnsi"/>
        </w:rPr>
      </w:pPr>
    </w:p>
    <w:p w:rsidR="009F438A" w:rsidRPr="008269CF" w:rsidRDefault="009F438A" w:rsidP="009F438A">
      <w:pPr>
        <w:spacing w:line="360" w:lineRule="auto"/>
        <w:jc w:val="both"/>
        <w:rPr>
          <w:rFonts w:asciiTheme="majorHAnsi" w:hAnsiTheme="majorHAnsi"/>
        </w:rPr>
      </w:pPr>
      <w:r w:rsidRPr="008269CF">
        <w:rPr>
          <w:rFonts w:asciiTheme="majorHAnsi" w:hAnsiTheme="majorHAnsi"/>
        </w:rPr>
        <w:t xml:space="preserve">Celem warsztatu będzie zaprezentowanie platform </w:t>
      </w:r>
      <w:proofErr w:type="spellStart"/>
      <w:r w:rsidRPr="008269CF">
        <w:rPr>
          <w:rFonts w:asciiTheme="majorHAnsi" w:hAnsiTheme="majorHAnsi"/>
        </w:rPr>
        <w:t>social</w:t>
      </w:r>
      <w:proofErr w:type="spellEnd"/>
      <w:r w:rsidRPr="008269CF">
        <w:rPr>
          <w:rFonts w:asciiTheme="majorHAnsi" w:hAnsiTheme="majorHAnsi"/>
        </w:rPr>
        <w:t xml:space="preserve"> </w:t>
      </w:r>
      <w:proofErr w:type="spellStart"/>
      <w:r w:rsidRPr="008269CF">
        <w:rPr>
          <w:rFonts w:asciiTheme="majorHAnsi" w:hAnsiTheme="majorHAnsi"/>
        </w:rPr>
        <w:t>mediowych</w:t>
      </w:r>
      <w:proofErr w:type="spellEnd"/>
      <w:r w:rsidRPr="008269CF">
        <w:rPr>
          <w:rFonts w:asciiTheme="majorHAnsi" w:hAnsiTheme="majorHAnsi"/>
        </w:rPr>
        <w:t>, mających największy potencjał z punktu widzenia działalności w turystyce wiejskiej. Media społecznościowe zostaną przedstawione jako praktyczne narzędzie zarówno dla prowadze</w:t>
      </w:r>
      <w:r w:rsidR="009122FF">
        <w:rPr>
          <w:rFonts w:asciiTheme="majorHAnsi" w:hAnsiTheme="majorHAnsi"/>
        </w:rPr>
        <w:t>nia działań promocyjnych, jak i </w:t>
      </w:r>
      <w:r w:rsidRPr="008269CF">
        <w:rPr>
          <w:rFonts w:asciiTheme="majorHAnsi" w:hAnsiTheme="majorHAnsi"/>
        </w:rPr>
        <w:t xml:space="preserve">obsługi klienta. Zaprezentowane zostaną także przykłady profili obiektów agroturystycznych </w:t>
      </w:r>
      <w:r w:rsidR="009122FF">
        <w:rPr>
          <w:rFonts w:asciiTheme="majorHAnsi" w:hAnsiTheme="majorHAnsi"/>
        </w:rPr>
        <w:t> </w:t>
      </w:r>
      <w:r w:rsidRPr="008269CF">
        <w:rPr>
          <w:rFonts w:asciiTheme="majorHAnsi" w:hAnsiTheme="majorHAnsi"/>
        </w:rPr>
        <w:t xml:space="preserve">w </w:t>
      </w:r>
      <w:proofErr w:type="spellStart"/>
      <w:r w:rsidRPr="008269CF">
        <w:rPr>
          <w:rFonts w:asciiTheme="majorHAnsi" w:hAnsiTheme="majorHAnsi"/>
        </w:rPr>
        <w:t>social</w:t>
      </w:r>
      <w:proofErr w:type="spellEnd"/>
      <w:r w:rsidRPr="008269CF">
        <w:rPr>
          <w:rFonts w:asciiTheme="majorHAnsi" w:hAnsiTheme="majorHAnsi"/>
        </w:rPr>
        <w:t xml:space="preserve"> media, wraz z ich krótką analizą. Warsztat będzie miał charakter interaktywny. </w:t>
      </w:r>
    </w:p>
    <w:p w:rsidR="009F438A" w:rsidRPr="008269CF" w:rsidRDefault="009F438A" w:rsidP="009F438A">
      <w:pPr>
        <w:spacing w:after="120" w:line="360" w:lineRule="auto"/>
        <w:rPr>
          <w:rFonts w:asciiTheme="majorHAnsi" w:hAnsiTheme="majorHAnsi"/>
          <w:b/>
          <w:spacing w:val="-2"/>
        </w:rPr>
      </w:pPr>
    </w:p>
    <w:p w:rsidR="009F438A" w:rsidRPr="008269CF" w:rsidRDefault="009F438A" w:rsidP="009F438A">
      <w:pPr>
        <w:spacing w:after="120" w:line="360" w:lineRule="auto"/>
        <w:rPr>
          <w:rFonts w:asciiTheme="majorHAnsi" w:hAnsiTheme="majorHAnsi"/>
          <w:b/>
          <w:spacing w:val="-2"/>
        </w:rPr>
      </w:pPr>
      <w:r w:rsidRPr="008269CF">
        <w:rPr>
          <w:rFonts w:asciiTheme="majorHAnsi" w:hAnsiTheme="majorHAnsi"/>
          <w:b/>
          <w:spacing w:val="-2"/>
        </w:rPr>
        <w:t>Prowadząca warsztat :</w:t>
      </w:r>
    </w:p>
    <w:p w:rsidR="009F438A" w:rsidRPr="008269CF" w:rsidRDefault="009F438A" w:rsidP="009F438A">
      <w:pPr>
        <w:spacing w:after="120" w:line="360" w:lineRule="auto"/>
        <w:rPr>
          <w:rFonts w:asciiTheme="majorHAnsi" w:hAnsiTheme="majorHAnsi"/>
        </w:rPr>
      </w:pPr>
      <w:r w:rsidRPr="008269CF">
        <w:rPr>
          <w:rFonts w:asciiTheme="majorHAnsi" w:hAnsiTheme="majorHAnsi"/>
          <w:spacing w:val="-2"/>
        </w:rPr>
        <w:t xml:space="preserve">- </w:t>
      </w:r>
      <w:r w:rsidRPr="008269CF">
        <w:rPr>
          <w:rFonts w:asciiTheme="majorHAnsi" w:hAnsiTheme="majorHAnsi"/>
          <w:bCs/>
        </w:rPr>
        <w:t>Magdalena Ragus -</w:t>
      </w:r>
      <w:r w:rsidRPr="008269CF">
        <w:rPr>
          <w:rFonts w:asciiTheme="majorHAnsi" w:hAnsiTheme="majorHAnsi"/>
        </w:rPr>
        <w:t xml:space="preserve"> Polska Organizacja Turystyczna</w:t>
      </w:r>
    </w:p>
    <w:p w:rsidR="009F438A" w:rsidRPr="008269CF" w:rsidRDefault="009F438A" w:rsidP="009F438A">
      <w:pPr>
        <w:spacing w:after="120"/>
        <w:rPr>
          <w:rFonts w:asciiTheme="majorHAnsi" w:hAnsiTheme="majorHAnsi"/>
          <w:i/>
        </w:rPr>
      </w:pPr>
    </w:p>
    <w:p w:rsidR="009F438A" w:rsidRPr="008269CF" w:rsidRDefault="009F438A" w:rsidP="009F438A">
      <w:pPr>
        <w:spacing w:after="120"/>
        <w:rPr>
          <w:rFonts w:asciiTheme="majorHAnsi" w:hAnsiTheme="majorHAnsi"/>
          <w:i/>
        </w:rPr>
      </w:pPr>
      <w:r w:rsidRPr="008269CF">
        <w:rPr>
          <w:rFonts w:asciiTheme="majorHAnsi" w:hAnsiTheme="majorHAnsi"/>
          <w:i/>
        </w:rPr>
        <w:t>Organizator warsztatu: Polska Organizacja Turystyczna</w:t>
      </w:r>
    </w:p>
    <w:p w:rsidR="009F438A" w:rsidRPr="008269CF" w:rsidRDefault="009F438A" w:rsidP="009F438A">
      <w:pPr>
        <w:spacing w:after="120"/>
        <w:jc w:val="both"/>
        <w:rPr>
          <w:rFonts w:asciiTheme="majorHAnsi" w:hAnsiTheme="majorHAnsi"/>
          <w:spacing w:val="-2"/>
        </w:rPr>
      </w:pPr>
    </w:p>
    <w:p w:rsidR="00CA5A5C" w:rsidRPr="008269CF" w:rsidRDefault="00CA5A5C" w:rsidP="009F438A">
      <w:pPr>
        <w:spacing w:after="120"/>
        <w:jc w:val="both"/>
        <w:rPr>
          <w:rFonts w:asciiTheme="majorHAnsi" w:hAnsiTheme="majorHAnsi"/>
          <w:spacing w:val="-2"/>
        </w:rPr>
      </w:pPr>
    </w:p>
    <w:p w:rsidR="00CA5A5C" w:rsidRPr="008269CF" w:rsidRDefault="00CA5A5C" w:rsidP="009F438A">
      <w:pPr>
        <w:spacing w:after="120"/>
        <w:jc w:val="both"/>
        <w:rPr>
          <w:rFonts w:asciiTheme="majorHAnsi" w:hAnsiTheme="majorHAnsi"/>
          <w:spacing w:val="-2"/>
        </w:rPr>
      </w:pPr>
    </w:p>
    <w:p w:rsidR="00CA5A5C" w:rsidRPr="008269CF" w:rsidRDefault="00CA5A5C" w:rsidP="009F438A">
      <w:pPr>
        <w:spacing w:after="120"/>
        <w:jc w:val="both"/>
        <w:rPr>
          <w:rFonts w:asciiTheme="majorHAnsi" w:hAnsiTheme="majorHAnsi"/>
          <w:spacing w:val="-2"/>
        </w:rPr>
      </w:pPr>
    </w:p>
    <w:p w:rsidR="00CA5A5C" w:rsidRPr="008269CF" w:rsidRDefault="00CA5A5C" w:rsidP="009F438A">
      <w:pPr>
        <w:spacing w:after="120"/>
        <w:jc w:val="both"/>
        <w:rPr>
          <w:rFonts w:asciiTheme="majorHAnsi" w:hAnsiTheme="majorHAnsi"/>
          <w:spacing w:val="-2"/>
        </w:rPr>
      </w:pPr>
    </w:p>
    <w:p w:rsidR="00CA5A5C" w:rsidRPr="008269CF" w:rsidRDefault="00CA5A5C" w:rsidP="009F438A">
      <w:pPr>
        <w:spacing w:after="120"/>
        <w:jc w:val="both"/>
        <w:rPr>
          <w:rFonts w:asciiTheme="majorHAnsi" w:hAnsiTheme="majorHAnsi"/>
          <w:spacing w:val="-2"/>
        </w:rPr>
      </w:pPr>
    </w:p>
    <w:p w:rsidR="00CA5A5C" w:rsidRPr="008269CF" w:rsidRDefault="00CA5A5C" w:rsidP="009F438A">
      <w:pPr>
        <w:spacing w:after="120"/>
        <w:jc w:val="both"/>
        <w:rPr>
          <w:rFonts w:asciiTheme="majorHAnsi" w:hAnsiTheme="majorHAnsi"/>
          <w:spacing w:val="-2"/>
        </w:rPr>
      </w:pPr>
    </w:p>
    <w:p w:rsidR="00CA5A5C" w:rsidRPr="008269CF" w:rsidRDefault="00CA5A5C" w:rsidP="009F438A">
      <w:pPr>
        <w:spacing w:after="120"/>
        <w:jc w:val="both"/>
        <w:rPr>
          <w:rFonts w:asciiTheme="majorHAnsi" w:hAnsiTheme="majorHAnsi"/>
          <w:spacing w:val="-2"/>
        </w:rPr>
      </w:pPr>
    </w:p>
    <w:p w:rsidR="00CA5A5C" w:rsidRPr="008269CF" w:rsidRDefault="00CA5A5C" w:rsidP="009F438A">
      <w:pPr>
        <w:spacing w:after="120"/>
        <w:jc w:val="both"/>
        <w:rPr>
          <w:rFonts w:asciiTheme="majorHAnsi" w:hAnsiTheme="majorHAnsi"/>
          <w:spacing w:val="-2"/>
        </w:rPr>
      </w:pPr>
    </w:p>
    <w:p w:rsidR="00CA5A5C" w:rsidRPr="008269CF" w:rsidRDefault="00CA5A5C" w:rsidP="009F438A">
      <w:pPr>
        <w:spacing w:after="120"/>
        <w:jc w:val="both"/>
        <w:rPr>
          <w:rFonts w:asciiTheme="majorHAnsi" w:hAnsiTheme="majorHAnsi"/>
          <w:spacing w:val="-2"/>
        </w:rPr>
      </w:pPr>
    </w:p>
    <w:p w:rsidR="00CA5A5C" w:rsidRPr="008269CF" w:rsidRDefault="00CA5A5C" w:rsidP="009F438A">
      <w:pPr>
        <w:spacing w:after="120"/>
        <w:jc w:val="both"/>
        <w:rPr>
          <w:rFonts w:asciiTheme="majorHAnsi" w:hAnsiTheme="majorHAnsi"/>
          <w:spacing w:val="-2"/>
        </w:rPr>
      </w:pPr>
    </w:p>
    <w:p w:rsidR="00CA5A5C" w:rsidRPr="008269CF" w:rsidRDefault="00CA5A5C" w:rsidP="009F438A">
      <w:pPr>
        <w:spacing w:after="120"/>
        <w:jc w:val="both"/>
        <w:rPr>
          <w:rFonts w:asciiTheme="majorHAnsi" w:hAnsiTheme="majorHAnsi"/>
          <w:spacing w:val="-2"/>
        </w:rPr>
      </w:pPr>
    </w:p>
    <w:p w:rsidR="009122FF" w:rsidRDefault="009122FF" w:rsidP="00CF4BA6">
      <w:pPr>
        <w:rPr>
          <w:rFonts w:ascii="Cambria" w:eastAsia="Calibri" w:hAnsi="Cambria"/>
          <w:b/>
          <w:color w:val="666699"/>
          <w:sz w:val="28"/>
          <w:szCs w:val="28"/>
        </w:rPr>
      </w:pPr>
    </w:p>
    <w:p w:rsidR="009122FF" w:rsidRDefault="009122FF" w:rsidP="00DF64CC">
      <w:pPr>
        <w:jc w:val="center"/>
        <w:rPr>
          <w:rFonts w:ascii="Cambria" w:eastAsia="Calibri" w:hAnsi="Cambria"/>
          <w:b/>
          <w:color w:val="666699"/>
          <w:sz w:val="28"/>
          <w:szCs w:val="28"/>
        </w:rPr>
      </w:pPr>
    </w:p>
    <w:p w:rsidR="00CF4BA6" w:rsidRDefault="00DF64CC" w:rsidP="00DF64CC">
      <w:pPr>
        <w:jc w:val="center"/>
        <w:rPr>
          <w:rFonts w:ascii="Cambria" w:eastAsia="Calibri" w:hAnsi="Cambria"/>
          <w:b/>
          <w:color w:val="666699"/>
          <w:sz w:val="28"/>
          <w:szCs w:val="28"/>
        </w:rPr>
      </w:pPr>
      <w:r w:rsidRPr="006B0E5E">
        <w:rPr>
          <w:rFonts w:ascii="Cambria" w:eastAsia="Calibri" w:hAnsi="Cambria"/>
          <w:b/>
          <w:color w:val="666699"/>
          <w:sz w:val="28"/>
          <w:szCs w:val="28"/>
        </w:rPr>
        <w:t>Blok II</w:t>
      </w:r>
      <w:r>
        <w:rPr>
          <w:rFonts w:ascii="Cambria" w:eastAsia="Calibri" w:hAnsi="Cambria"/>
          <w:b/>
          <w:color w:val="666699"/>
          <w:sz w:val="28"/>
          <w:szCs w:val="28"/>
        </w:rPr>
        <w:t xml:space="preserve">I   </w:t>
      </w:r>
    </w:p>
    <w:p w:rsidR="00DF64CC" w:rsidRPr="006B0E5E" w:rsidRDefault="00DF64CC" w:rsidP="00DF64CC">
      <w:pPr>
        <w:jc w:val="center"/>
        <w:rPr>
          <w:rFonts w:ascii="Cambria" w:eastAsia="Calibri" w:hAnsi="Cambria"/>
          <w:b/>
          <w:color w:val="666699"/>
          <w:sz w:val="28"/>
          <w:szCs w:val="28"/>
        </w:rPr>
      </w:pPr>
      <w:r>
        <w:rPr>
          <w:rFonts w:ascii="Cambria" w:eastAsia="Calibri" w:hAnsi="Cambria"/>
          <w:b/>
          <w:color w:val="666699"/>
          <w:sz w:val="28"/>
          <w:szCs w:val="28"/>
        </w:rPr>
        <w:t>godz. 14</w:t>
      </w:r>
      <w:r w:rsidR="00CF4BA6">
        <w:rPr>
          <w:rFonts w:ascii="Cambria" w:eastAsia="Calibri" w:hAnsi="Cambria"/>
          <w:b/>
          <w:color w:val="666699"/>
          <w:sz w:val="28"/>
          <w:szCs w:val="28"/>
        </w:rPr>
        <w:t>:00 – 15:</w:t>
      </w:r>
      <w:r>
        <w:rPr>
          <w:rFonts w:ascii="Cambria" w:eastAsia="Calibri" w:hAnsi="Cambria"/>
          <w:b/>
          <w:color w:val="666699"/>
          <w:sz w:val="28"/>
          <w:szCs w:val="28"/>
        </w:rPr>
        <w:t>00</w:t>
      </w:r>
      <w:r w:rsidRPr="006B0E5E">
        <w:rPr>
          <w:rFonts w:ascii="Cambria" w:eastAsia="Calibri" w:hAnsi="Cambria"/>
          <w:b/>
          <w:color w:val="666699"/>
          <w:sz w:val="28"/>
          <w:szCs w:val="28"/>
        </w:rPr>
        <w:t xml:space="preserve">  </w:t>
      </w:r>
    </w:p>
    <w:p w:rsidR="00DF64CC" w:rsidRPr="006B0E5E" w:rsidRDefault="00DF64CC" w:rsidP="00DF64CC">
      <w:pPr>
        <w:jc w:val="center"/>
        <w:rPr>
          <w:rFonts w:ascii="Cambria" w:eastAsia="Calibri" w:hAnsi="Cambria"/>
          <w:b/>
          <w:color w:val="666699"/>
          <w:sz w:val="28"/>
          <w:szCs w:val="28"/>
        </w:rPr>
      </w:pPr>
    </w:p>
    <w:p w:rsidR="00DF64CC" w:rsidRPr="006B0E5E" w:rsidRDefault="00DF64CC" w:rsidP="00DF64CC">
      <w:pPr>
        <w:jc w:val="center"/>
        <w:rPr>
          <w:rFonts w:ascii="Cambria" w:eastAsia="Calibri" w:hAnsi="Cambria"/>
          <w:b/>
          <w:color w:val="666699"/>
          <w:sz w:val="28"/>
          <w:szCs w:val="28"/>
        </w:rPr>
      </w:pPr>
      <w:r w:rsidRPr="006B0E5E">
        <w:rPr>
          <w:rFonts w:ascii="Cambria" w:eastAsia="Calibri" w:hAnsi="Cambria"/>
          <w:b/>
          <w:color w:val="666699"/>
          <w:sz w:val="28"/>
          <w:szCs w:val="28"/>
        </w:rPr>
        <w:t xml:space="preserve"> Sala </w:t>
      </w:r>
      <w:r>
        <w:rPr>
          <w:rFonts w:ascii="Cambria" w:eastAsia="Calibri" w:hAnsi="Cambria"/>
          <w:b/>
          <w:color w:val="666699"/>
          <w:sz w:val="28"/>
          <w:szCs w:val="28"/>
        </w:rPr>
        <w:t>SIGMA</w:t>
      </w:r>
    </w:p>
    <w:p w:rsidR="006B0E5E" w:rsidRPr="008269CF" w:rsidRDefault="006B0E5E" w:rsidP="009F438A">
      <w:pPr>
        <w:spacing w:after="120"/>
        <w:jc w:val="both"/>
        <w:rPr>
          <w:rFonts w:asciiTheme="majorHAnsi" w:hAnsiTheme="majorHAnsi"/>
          <w:spacing w:val="-2"/>
        </w:rPr>
      </w:pPr>
    </w:p>
    <w:p w:rsidR="00DF64CC" w:rsidRPr="00DF64CC" w:rsidRDefault="00DF64CC" w:rsidP="00DF64CC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8269CF">
        <w:rPr>
          <w:rFonts w:asciiTheme="majorHAnsi" w:hAnsiTheme="majorHAnsi"/>
          <w:b/>
          <w:bCs/>
        </w:rPr>
        <w:t>Warsztat:</w:t>
      </w:r>
    </w:p>
    <w:p w:rsidR="00CA5A5C" w:rsidRDefault="00CA5A5C" w:rsidP="00DF64CC">
      <w:pPr>
        <w:spacing w:before="60" w:after="60"/>
        <w:contextualSpacing/>
        <w:jc w:val="both"/>
        <w:rPr>
          <w:rFonts w:asciiTheme="majorHAnsi" w:hAnsiTheme="majorHAnsi"/>
          <w:b/>
          <w:bCs/>
        </w:rPr>
      </w:pPr>
      <w:r w:rsidRPr="00DF64CC">
        <w:rPr>
          <w:rFonts w:asciiTheme="majorHAnsi" w:hAnsiTheme="majorHAnsi"/>
          <w:b/>
          <w:bCs/>
        </w:rPr>
        <w:t>Bilet turystyczny - platforma internetowa Xircom rozwiązaniem dla ruchu turystycznego.</w:t>
      </w:r>
    </w:p>
    <w:p w:rsidR="009122FF" w:rsidRDefault="009122FF" w:rsidP="00DF64CC">
      <w:pPr>
        <w:spacing w:before="60" w:after="60"/>
        <w:contextualSpacing/>
        <w:jc w:val="both"/>
        <w:rPr>
          <w:rFonts w:asciiTheme="majorHAnsi" w:hAnsiTheme="majorHAnsi"/>
          <w:b/>
          <w:bCs/>
        </w:rPr>
      </w:pPr>
    </w:p>
    <w:p w:rsidR="009122FF" w:rsidRDefault="009122FF" w:rsidP="00DF64CC">
      <w:pPr>
        <w:spacing w:before="60" w:after="60"/>
        <w:contextualSpacing/>
        <w:jc w:val="both"/>
        <w:rPr>
          <w:rFonts w:asciiTheme="majorHAnsi" w:hAnsiTheme="majorHAnsi"/>
          <w:b/>
          <w:bCs/>
        </w:rPr>
      </w:pPr>
    </w:p>
    <w:p w:rsidR="007E3B2D" w:rsidRDefault="00DB4CDA" w:rsidP="00DB4CDA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Celem warsztatu będzie przedstawienie</w:t>
      </w:r>
      <w:r w:rsidR="009122FF" w:rsidRPr="008269C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rozwiązania</w:t>
      </w:r>
      <w:r w:rsidR="008E59AE">
        <w:rPr>
          <w:rFonts w:asciiTheme="majorHAnsi" w:hAnsiTheme="majorHAnsi"/>
        </w:rPr>
        <w:t xml:space="preserve"> XXI wieku</w:t>
      </w:r>
      <w:r>
        <w:rPr>
          <w:rFonts w:asciiTheme="majorHAnsi" w:hAnsiTheme="majorHAnsi"/>
        </w:rPr>
        <w:t xml:space="preserve">, </w:t>
      </w:r>
      <w:r w:rsidRPr="00DB4CDA">
        <w:rPr>
          <w:rFonts w:asciiTheme="majorHAnsi" w:hAnsiTheme="majorHAnsi"/>
        </w:rPr>
        <w:t>jakim jest bilet online - niezależna platforma zakupów</w:t>
      </w:r>
      <w:r>
        <w:rPr>
          <w:rFonts w:asciiTheme="majorHAnsi" w:hAnsiTheme="majorHAnsi"/>
        </w:rPr>
        <w:t xml:space="preserve"> biletów online do poszczególnych atrakcji turystycznych. Taką możliwość oferuje </w:t>
      </w:r>
      <w:r w:rsidRPr="00DB4CDA">
        <w:rPr>
          <w:rFonts w:asciiTheme="majorHAnsi" w:hAnsiTheme="majorHAnsi"/>
        </w:rPr>
        <w:t>Platforma Xircom B2B</w:t>
      </w:r>
      <w:r>
        <w:rPr>
          <w:rFonts w:asciiTheme="majorHAnsi" w:hAnsiTheme="majorHAnsi"/>
        </w:rPr>
        <w:t>.</w:t>
      </w:r>
      <w:r w:rsidR="007E3B2D">
        <w:rPr>
          <w:rFonts w:asciiTheme="majorHAnsi" w:hAnsiTheme="majorHAnsi"/>
        </w:rPr>
        <w:t xml:space="preserve"> </w:t>
      </w:r>
      <w:r w:rsidR="005E4200">
        <w:rPr>
          <w:rFonts w:asciiTheme="majorHAnsi" w:hAnsiTheme="majorHAnsi"/>
        </w:rPr>
        <w:t xml:space="preserve">W ramach warsztatu </w:t>
      </w:r>
      <w:r w:rsidR="007E3B2D">
        <w:rPr>
          <w:rFonts w:asciiTheme="majorHAnsi" w:hAnsiTheme="majorHAnsi"/>
        </w:rPr>
        <w:t>zaprezentowane</w:t>
      </w:r>
      <w:r w:rsidR="005E4200">
        <w:rPr>
          <w:rFonts w:asciiTheme="majorHAnsi" w:hAnsiTheme="majorHAnsi"/>
        </w:rPr>
        <w:t xml:space="preserve"> zostaną</w:t>
      </w:r>
      <w:r w:rsidR="007E3B2D">
        <w:rPr>
          <w:rFonts w:asciiTheme="majorHAnsi" w:hAnsiTheme="majorHAnsi"/>
        </w:rPr>
        <w:t xml:space="preserve"> wszelkie możliwości oraz korzyści</w:t>
      </w:r>
      <w:r w:rsidR="005E4200">
        <w:rPr>
          <w:rFonts w:asciiTheme="majorHAnsi" w:hAnsiTheme="majorHAnsi"/>
        </w:rPr>
        <w:t xml:space="preserve"> </w:t>
      </w:r>
      <w:r w:rsidR="007E3B2D">
        <w:rPr>
          <w:rFonts w:asciiTheme="majorHAnsi" w:hAnsiTheme="majorHAnsi"/>
        </w:rPr>
        <w:t xml:space="preserve">jakie stwarza takie rozwiązanie. Wyjaśniony zostanie mechanizm działania i wskazane narzędzia pozwalające kreować zainteresowanie internautów </w:t>
      </w:r>
      <w:r w:rsidR="00CF4BA6">
        <w:rPr>
          <w:rFonts w:asciiTheme="majorHAnsi" w:hAnsiTheme="majorHAnsi"/>
        </w:rPr>
        <w:t xml:space="preserve">     </w:t>
      </w:r>
      <w:r w:rsidR="007E3B2D">
        <w:rPr>
          <w:rFonts w:asciiTheme="majorHAnsi" w:hAnsiTheme="majorHAnsi"/>
        </w:rPr>
        <w:t>i turystów ofertą.</w:t>
      </w:r>
    </w:p>
    <w:p w:rsidR="00DB4CDA" w:rsidRDefault="00DB4CDA" w:rsidP="00DB4CDA">
      <w:pPr>
        <w:spacing w:line="360" w:lineRule="auto"/>
        <w:jc w:val="both"/>
        <w:rPr>
          <w:rFonts w:asciiTheme="majorHAnsi" w:hAnsiTheme="majorHAnsi"/>
        </w:rPr>
      </w:pPr>
      <w:r w:rsidRPr="00DB4CDA">
        <w:rPr>
          <w:rFonts w:asciiTheme="majorHAnsi" w:hAnsiTheme="majorHAnsi"/>
        </w:rPr>
        <w:t>Warsztat jest skierowany do dyrektorów muzeów i właścicieli atrakcji turystycznych</w:t>
      </w:r>
      <w:r>
        <w:rPr>
          <w:rFonts w:asciiTheme="majorHAnsi" w:hAnsiTheme="majorHAnsi"/>
        </w:rPr>
        <w:t>.</w:t>
      </w:r>
    </w:p>
    <w:p w:rsidR="00DB4CDA" w:rsidRDefault="00DB4CDA" w:rsidP="00DB4CDA">
      <w:pPr>
        <w:spacing w:line="360" w:lineRule="auto"/>
        <w:jc w:val="both"/>
        <w:rPr>
          <w:rFonts w:asciiTheme="majorHAnsi" w:hAnsiTheme="majorHAnsi"/>
        </w:rPr>
      </w:pPr>
    </w:p>
    <w:p w:rsidR="009122FF" w:rsidRDefault="009122FF" w:rsidP="00DF64CC">
      <w:pPr>
        <w:spacing w:before="60" w:after="60"/>
        <w:contextualSpacing/>
        <w:jc w:val="both"/>
        <w:rPr>
          <w:rFonts w:asciiTheme="majorHAnsi" w:hAnsiTheme="majorHAnsi"/>
          <w:b/>
          <w:bCs/>
        </w:rPr>
      </w:pPr>
    </w:p>
    <w:p w:rsidR="00DF64CC" w:rsidRDefault="00DF64CC" w:rsidP="00CA5A5C">
      <w:pPr>
        <w:pStyle w:val="Akapitzlist"/>
        <w:spacing w:before="60" w:after="60"/>
        <w:ind w:left="391"/>
        <w:jc w:val="both"/>
        <w:rPr>
          <w:rFonts w:asciiTheme="majorHAnsi" w:hAnsiTheme="majorHAnsi"/>
          <w:b/>
          <w:bCs/>
          <w:iCs/>
          <w:lang w:eastAsia="pl-PL"/>
        </w:rPr>
      </w:pPr>
    </w:p>
    <w:p w:rsidR="00DF64CC" w:rsidRPr="00DF64CC" w:rsidRDefault="00DF64CC" w:rsidP="00DF64CC">
      <w:pPr>
        <w:spacing w:after="120" w:line="360" w:lineRule="auto"/>
        <w:rPr>
          <w:rFonts w:asciiTheme="majorHAnsi" w:hAnsiTheme="majorHAnsi"/>
          <w:b/>
          <w:spacing w:val="-2"/>
        </w:rPr>
      </w:pPr>
      <w:r w:rsidRPr="008269CF">
        <w:rPr>
          <w:rFonts w:asciiTheme="majorHAnsi" w:hAnsiTheme="majorHAnsi"/>
          <w:b/>
          <w:spacing w:val="-2"/>
        </w:rPr>
        <w:t>Prowadząca warsztat :</w:t>
      </w:r>
    </w:p>
    <w:p w:rsidR="00CA5A5C" w:rsidRDefault="00DF64CC" w:rsidP="009122F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CA5A5C" w:rsidRPr="008269CF">
        <w:rPr>
          <w:rFonts w:asciiTheme="majorHAnsi" w:hAnsiTheme="majorHAnsi"/>
        </w:rPr>
        <w:t xml:space="preserve">Magdalena Mroczek </w:t>
      </w:r>
      <w:r>
        <w:rPr>
          <w:rFonts w:asciiTheme="majorHAnsi" w:hAnsiTheme="majorHAnsi"/>
        </w:rPr>
        <w:t>–</w:t>
      </w:r>
      <w:r w:rsidR="00CA5A5C" w:rsidRPr="008269CF">
        <w:rPr>
          <w:rFonts w:asciiTheme="majorHAnsi" w:hAnsiTheme="majorHAnsi"/>
        </w:rPr>
        <w:t xml:space="preserve"> </w:t>
      </w:r>
      <w:r w:rsidR="004327D7">
        <w:rPr>
          <w:rFonts w:asciiTheme="majorHAnsi" w:hAnsiTheme="majorHAnsi"/>
        </w:rPr>
        <w:t>D</w:t>
      </w:r>
      <w:bookmarkStart w:id="0" w:name="_GoBack"/>
      <w:bookmarkEnd w:id="0"/>
      <w:r>
        <w:rPr>
          <w:rFonts w:asciiTheme="majorHAnsi" w:hAnsiTheme="majorHAnsi"/>
        </w:rPr>
        <w:t xml:space="preserve">yrektor </w:t>
      </w:r>
      <w:r w:rsidR="009122FF">
        <w:rPr>
          <w:rFonts w:asciiTheme="majorHAnsi" w:hAnsiTheme="majorHAnsi"/>
        </w:rPr>
        <w:t>Xircom Sp. z o.o.</w:t>
      </w:r>
    </w:p>
    <w:p w:rsidR="009122FF" w:rsidRDefault="009122FF" w:rsidP="009122FF">
      <w:pPr>
        <w:rPr>
          <w:rFonts w:asciiTheme="majorHAnsi" w:hAnsiTheme="majorHAnsi"/>
        </w:rPr>
      </w:pPr>
    </w:p>
    <w:p w:rsidR="009122FF" w:rsidRDefault="009122FF" w:rsidP="009122FF">
      <w:pPr>
        <w:rPr>
          <w:rFonts w:asciiTheme="majorHAnsi" w:hAnsiTheme="majorHAnsi"/>
        </w:rPr>
      </w:pPr>
    </w:p>
    <w:p w:rsidR="009122FF" w:rsidRPr="009122FF" w:rsidRDefault="009122FF" w:rsidP="009122FF">
      <w:pPr>
        <w:rPr>
          <w:rFonts w:asciiTheme="majorHAnsi" w:hAnsiTheme="majorHAnsi"/>
        </w:rPr>
      </w:pPr>
    </w:p>
    <w:p w:rsidR="009122FF" w:rsidRPr="008269CF" w:rsidRDefault="009122FF" w:rsidP="009122FF">
      <w:pPr>
        <w:spacing w:after="120"/>
        <w:rPr>
          <w:rFonts w:asciiTheme="majorHAnsi" w:hAnsiTheme="majorHAnsi"/>
          <w:i/>
        </w:rPr>
      </w:pPr>
      <w:r w:rsidRPr="008269CF">
        <w:rPr>
          <w:rFonts w:asciiTheme="majorHAnsi" w:hAnsiTheme="majorHAnsi"/>
          <w:i/>
        </w:rPr>
        <w:t xml:space="preserve">Organizator warsztatu: </w:t>
      </w:r>
      <w:r>
        <w:rPr>
          <w:rFonts w:asciiTheme="majorHAnsi" w:hAnsiTheme="majorHAnsi"/>
          <w:i/>
          <w:iCs/>
        </w:rPr>
        <w:t xml:space="preserve">Firma  </w:t>
      </w:r>
      <w:r>
        <w:rPr>
          <w:rFonts w:asciiTheme="majorHAnsi" w:hAnsiTheme="majorHAnsi"/>
        </w:rPr>
        <w:t>Xircom Sp. z o.o, Kielce</w:t>
      </w:r>
    </w:p>
    <w:p w:rsidR="00CA5A5C" w:rsidRPr="008269CF" w:rsidRDefault="00CA5A5C" w:rsidP="009F438A">
      <w:pPr>
        <w:spacing w:after="120"/>
        <w:jc w:val="both"/>
        <w:rPr>
          <w:rFonts w:asciiTheme="majorHAnsi" w:hAnsiTheme="majorHAnsi"/>
          <w:spacing w:val="-2"/>
        </w:rPr>
      </w:pPr>
    </w:p>
    <w:p w:rsidR="009122FF" w:rsidRPr="008269CF" w:rsidRDefault="009122FF" w:rsidP="009F438A">
      <w:pPr>
        <w:spacing w:after="120"/>
        <w:jc w:val="both"/>
        <w:rPr>
          <w:rFonts w:asciiTheme="majorHAnsi" w:hAnsiTheme="majorHAnsi"/>
          <w:spacing w:val="-2"/>
        </w:rPr>
      </w:pPr>
    </w:p>
    <w:sectPr w:rsidR="009122FF" w:rsidRPr="008269CF" w:rsidSect="00111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23" w:rsidRDefault="004E2523" w:rsidP="00814565">
      <w:r>
        <w:separator/>
      </w:r>
    </w:p>
  </w:endnote>
  <w:endnote w:type="continuationSeparator" w:id="0">
    <w:p w:rsidR="004E2523" w:rsidRDefault="004E2523" w:rsidP="0081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565" w:rsidRDefault="008145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3088" behindDoc="1" locked="0" layoutInCell="1" allowOverlap="1" wp14:anchorId="49429458" wp14:editId="1A41D022">
          <wp:simplePos x="0" y="0"/>
          <wp:positionH relativeFrom="column">
            <wp:posOffset>-666750</wp:posOffset>
          </wp:positionH>
          <wp:positionV relativeFrom="paragraph">
            <wp:posOffset>-90805</wp:posOffset>
          </wp:positionV>
          <wp:extent cx="7106920" cy="567690"/>
          <wp:effectExtent l="19050" t="0" r="0" b="0"/>
          <wp:wrapNone/>
          <wp:docPr id="98" name="Obraz 98" descr="dół_k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dół_k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692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23" w:rsidRDefault="004E2523" w:rsidP="00814565">
      <w:r>
        <w:separator/>
      </w:r>
    </w:p>
  </w:footnote>
  <w:footnote w:type="continuationSeparator" w:id="0">
    <w:p w:rsidR="004E2523" w:rsidRDefault="004E2523" w:rsidP="00814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565" w:rsidRDefault="008145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-673100</wp:posOffset>
          </wp:positionH>
          <wp:positionV relativeFrom="margin">
            <wp:posOffset>-733425</wp:posOffset>
          </wp:positionV>
          <wp:extent cx="7106920" cy="1371600"/>
          <wp:effectExtent l="0" t="0" r="0" b="0"/>
          <wp:wrapSquare wrapText="bothSides"/>
          <wp:docPr id="97" name="Obraz 97" descr="góra_kr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góra_kr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692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031D4"/>
    <w:multiLevelType w:val="hybridMultilevel"/>
    <w:tmpl w:val="5DBEB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38A"/>
    <w:rsid w:val="00083B1B"/>
    <w:rsid w:val="00364C98"/>
    <w:rsid w:val="004327D7"/>
    <w:rsid w:val="004C0365"/>
    <w:rsid w:val="004E2523"/>
    <w:rsid w:val="0052156D"/>
    <w:rsid w:val="005E4200"/>
    <w:rsid w:val="006B0E5E"/>
    <w:rsid w:val="006C3877"/>
    <w:rsid w:val="007A6792"/>
    <w:rsid w:val="007D5365"/>
    <w:rsid w:val="007E3B2D"/>
    <w:rsid w:val="00814565"/>
    <w:rsid w:val="008269CF"/>
    <w:rsid w:val="008E59AE"/>
    <w:rsid w:val="009122FF"/>
    <w:rsid w:val="00993E20"/>
    <w:rsid w:val="009F438A"/>
    <w:rsid w:val="00AD1B3A"/>
    <w:rsid w:val="00B30C2D"/>
    <w:rsid w:val="00B75447"/>
    <w:rsid w:val="00C436C4"/>
    <w:rsid w:val="00CA5A5C"/>
    <w:rsid w:val="00CF4BA6"/>
    <w:rsid w:val="00D03066"/>
    <w:rsid w:val="00D41E46"/>
    <w:rsid w:val="00DB4CDA"/>
    <w:rsid w:val="00DF64CC"/>
    <w:rsid w:val="00E44DE0"/>
    <w:rsid w:val="00E74BCE"/>
    <w:rsid w:val="00F5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40B3B8-597A-4C7E-B0C7-EB3DE865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38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438A"/>
    <w:rPr>
      <w:color w:val="0000FF"/>
      <w:u w:val="single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9F438A"/>
    <w:rPr>
      <w:rFonts w:ascii="Calibri" w:hAnsi="Calibri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qFormat/>
    <w:rsid w:val="009F438A"/>
    <w:pPr>
      <w:ind w:left="720"/>
    </w:pPr>
    <w:rPr>
      <w:rFonts w:cstheme="minorBidi"/>
    </w:rPr>
  </w:style>
  <w:style w:type="paragraph" w:customStyle="1" w:styleId="Akapitzlist1">
    <w:name w:val="Akapit z listą1"/>
    <w:basedOn w:val="Normalny"/>
    <w:uiPriority w:val="99"/>
    <w:rsid w:val="009F438A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F438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145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56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45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56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</dc:creator>
  <cp:keywords/>
  <dc:description/>
  <cp:lastModifiedBy>User</cp:lastModifiedBy>
  <cp:revision>16</cp:revision>
  <cp:lastPrinted>2016-02-23T14:33:00Z</cp:lastPrinted>
  <dcterms:created xsi:type="dcterms:W3CDTF">2016-02-23T14:21:00Z</dcterms:created>
  <dcterms:modified xsi:type="dcterms:W3CDTF">2016-03-22T08:25:00Z</dcterms:modified>
</cp:coreProperties>
</file>